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005CB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068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005CB" w:rsidP="005005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Erivane Sifuente Mota 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005CB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Análise de solicitação de retirada de pauta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8418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5458FD">
              <w:rPr>
                <w:rFonts w:cs="Times New Roman"/>
                <w:b/>
              </w:rPr>
              <w:t>0244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84181E">
              <w:rPr>
                <w:rFonts w:cs="Times New Roman"/>
                <w:b/>
              </w:rPr>
              <w:t>2</w:t>
            </w:r>
            <w:bookmarkStart w:id="0" w:name="_GoBack"/>
            <w:bookmarkEnd w:id="0"/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</w:t>
      </w:r>
      <w:r w:rsidR="00923E02">
        <w:t xml:space="preserve">nalisa </w:t>
      </w:r>
      <w:r w:rsidR="00EC6D6E">
        <w:t>e delibera sobre</w:t>
      </w:r>
      <w:r w:rsidR="00657EAC">
        <w:t xml:space="preserve"> solicitação apresentada pela denunciante do Processo Ético nº 068/2020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292FC2" w:rsidRDefault="008A4D51" w:rsidP="00292FC2">
      <w:pPr>
        <w:pStyle w:val="Default"/>
        <w:jc w:val="both"/>
      </w:pPr>
      <w:r w:rsidRPr="00350AD1">
        <w:t xml:space="preserve">O CONSELHO DE ARQUITETURA E URBANISMO DO AMAZONAS (CAU/AM), no uso das atribuições que lhe conferem </w:t>
      </w:r>
      <w:r w:rsidR="00EC6D6E" w:rsidRPr="00350AD1">
        <w:rPr>
          <w:color w:val="auto"/>
        </w:rPr>
        <w:t>o</w:t>
      </w:r>
      <w:r w:rsidR="00EC6D6E">
        <w:rPr>
          <w:color w:val="auto"/>
        </w:rPr>
        <w:t>s</w:t>
      </w:r>
      <w:r w:rsidR="00EC6D6E" w:rsidRPr="00350AD1">
        <w:rPr>
          <w:color w:val="auto"/>
        </w:rPr>
        <w:t xml:space="preserve"> inciso</w:t>
      </w:r>
      <w:r w:rsidR="00EC6D6E">
        <w:rPr>
          <w:color w:val="auto"/>
        </w:rPr>
        <w:t>s IX e</w:t>
      </w:r>
      <w:r w:rsidR="00EC6D6E" w:rsidRPr="00350AD1">
        <w:rPr>
          <w:color w:val="auto"/>
        </w:rPr>
        <w:t xml:space="preserve"> LXIV do Art. 29 e Art. 52, §2º</w:t>
      </w:r>
      <w:r w:rsidR="00556CB6">
        <w:rPr>
          <w:color w:val="auto"/>
        </w:rPr>
        <w:t xml:space="preserve"> do Regimento Interno do CAU/AM</w:t>
      </w:r>
      <w:r w:rsidR="00EC6D6E" w:rsidRPr="00350AD1">
        <w:rPr>
          <w:color w:val="auto"/>
        </w:rPr>
        <w:t xml:space="preserve"> </w:t>
      </w:r>
      <w:r w:rsidR="00556CB6">
        <w:t>e</w:t>
      </w:r>
      <w:r w:rsidR="00292FC2" w:rsidRPr="00350AD1">
        <w:t xml:space="preserve"> reunido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292FC2">
        <w:rPr>
          <w:color w:val="auto"/>
        </w:rPr>
        <w:t>a solicitação apresentada pela Sra. Erivane Sifuente pela qual requer a ret</w:t>
      </w:r>
      <w:r w:rsidR="00292FC2">
        <w:rPr>
          <w:color w:val="auto"/>
        </w:rPr>
        <w:t>i</w:t>
      </w:r>
      <w:r w:rsidR="00292FC2">
        <w:rPr>
          <w:color w:val="auto"/>
        </w:rPr>
        <w:t xml:space="preserve">rada de pauta do Processo Ético nº 068/2020 sobre as seguintes razões: </w:t>
      </w:r>
      <w:r w:rsidR="00292FC2" w:rsidRPr="007B7EF2">
        <w:rPr>
          <w:i/>
          <w:color w:val="auto"/>
        </w:rPr>
        <w:t>“Solicito que seja retirado da pauta o processo ético, pois não são somente a responsabilidade civil e tem também a criminal por conta do desabamento da obra, estamos encaminhando ao Minist</w:t>
      </w:r>
      <w:r w:rsidR="00292FC2" w:rsidRPr="007B7EF2">
        <w:rPr>
          <w:i/>
          <w:color w:val="auto"/>
        </w:rPr>
        <w:t>é</w:t>
      </w:r>
      <w:r w:rsidR="00292FC2" w:rsidRPr="007B7EF2">
        <w:rPr>
          <w:i/>
          <w:color w:val="auto"/>
        </w:rPr>
        <w:t xml:space="preserve">rio </w:t>
      </w:r>
      <w:r w:rsidR="007C505A" w:rsidRPr="007B7EF2">
        <w:rPr>
          <w:i/>
          <w:color w:val="auto"/>
        </w:rPr>
        <w:t>Público a devida representação</w:t>
      </w:r>
      <w:r w:rsidR="00274C5A" w:rsidRPr="007B7EF2">
        <w:rPr>
          <w:i/>
          <w:color w:val="auto"/>
        </w:rPr>
        <w:t xml:space="preserve"> </w:t>
      </w:r>
      <w:r w:rsidR="007C505A" w:rsidRPr="007B7EF2">
        <w:rPr>
          <w:i/>
          <w:color w:val="auto"/>
        </w:rPr>
        <w:t>e essa autarquia deveria agir para proteger as vítimas desses profissionais e as ações punitivas deveriam ter sido imediatas e não aceito que seja julgado sem as devidas demandas criminais para responsabilizar o arquiteto civil e crim</w:t>
      </w:r>
      <w:r w:rsidR="007C505A" w:rsidRPr="007B7EF2">
        <w:rPr>
          <w:i/>
          <w:color w:val="auto"/>
        </w:rPr>
        <w:t>i</w:t>
      </w:r>
      <w:r w:rsidR="007C505A" w:rsidRPr="007B7EF2">
        <w:rPr>
          <w:i/>
          <w:color w:val="auto"/>
        </w:rPr>
        <w:t>nalmente. É função desse Conselho de Arquitetura a proteção da sociedade”;</w:t>
      </w:r>
      <w:r w:rsidR="00292FC2">
        <w:rPr>
          <w:color w:val="auto"/>
        </w:rPr>
        <w:t xml:space="preserve">  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A83EA4" w:rsidRPr="00A83EA4" w:rsidRDefault="008A4D51" w:rsidP="00A83EA4">
      <w:pPr>
        <w:pStyle w:val="texto1"/>
        <w:jc w:val="both"/>
        <w:rPr>
          <w:rFonts w:eastAsia="SimSun"/>
          <w:lang w:eastAsia="zh-CN"/>
        </w:rPr>
      </w:pPr>
      <w:r w:rsidRPr="00A83EA4">
        <w:t>Considerando</w:t>
      </w:r>
      <w:r w:rsidRPr="00350AD1">
        <w:t xml:space="preserve"> </w:t>
      </w:r>
      <w:r w:rsidR="002B2B97">
        <w:t xml:space="preserve">a função </w:t>
      </w:r>
      <w:r w:rsidR="00A83EA4">
        <w:t xml:space="preserve">legal do Conselho de Arquitetura e Urbanismo estabelecida no §1º do Art. 24 da Lei nº 12.378/2020: </w:t>
      </w:r>
      <w:r w:rsidR="00A83EA4" w:rsidRPr="007B7EF2">
        <w:rPr>
          <w:rFonts w:eastAsia="SimSun"/>
          <w:i/>
          <w:lang w:eastAsia="zh-CN"/>
        </w:rPr>
        <w:t>§1</w:t>
      </w:r>
      <w:r w:rsidR="00A83EA4" w:rsidRPr="007B7EF2">
        <w:rPr>
          <w:rFonts w:eastAsia="SimSun"/>
          <w:i/>
          <w:vertAlign w:val="superscript"/>
          <w:lang w:eastAsia="zh-CN"/>
        </w:rPr>
        <w:t>o</w:t>
      </w:r>
      <w:r w:rsidR="00A83EA4" w:rsidRPr="007B7EF2">
        <w:rPr>
          <w:rFonts w:eastAsia="SimSun"/>
          <w:i/>
          <w:lang w:eastAsia="zh-CN"/>
        </w:rPr>
        <w:t>  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</w:t>
      </w:r>
      <w:r w:rsidR="007B7EF2">
        <w:rPr>
          <w:rFonts w:eastAsia="SimSun"/>
          <w:i/>
          <w:lang w:eastAsia="zh-CN"/>
        </w:rPr>
        <w:t>ício da arquitetura e urbanismo;</w:t>
      </w:r>
      <w:r w:rsidR="00A83EA4" w:rsidRPr="00A83EA4">
        <w:rPr>
          <w:rFonts w:eastAsia="SimSun"/>
          <w:lang w:eastAsia="zh-CN"/>
        </w:rPr>
        <w:t> </w:t>
      </w:r>
    </w:p>
    <w:p w:rsidR="00A83EA4" w:rsidRDefault="00A83EA4" w:rsidP="008A4D51">
      <w:pPr>
        <w:pStyle w:val="Default"/>
        <w:jc w:val="both"/>
        <w:rPr>
          <w:color w:val="auto"/>
        </w:rPr>
      </w:pPr>
      <w:r>
        <w:rPr>
          <w:color w:val="auto"/>
        </w:rPr>
        <w:t>Considerando a ausência de competência legal do CAU/AM para a análise de responsabil</w:t>
      </w:r>
      <w:r>
        <w:rPr>
          <w:color w:val="auto"/>
        </w:rPr>
        <w:t>i</w:t>
      </w:r>
      <w:r>
        <w:rPr>
          <w:color w:val="auto"/>
        </w:rPr>
        <w:t xml:space="preserve">dade cível e criminal, restringindo-se sua competência quanto </w:t>
      </w:r>
      <w:r w:rsidR="007B7EF2">
        <w:rPr>
          <w:color w:val="auto"/>
        </w:rPr>
        <w:t>à</w:t>
      </w:r>
      <w:r>
        <w:rPr>
          <w:color w:val="auto"/>
        </w:rPr>
        <w:t xml:space="preserve"> análise da responsabilidade técnica ou Ético-profissional;</w:t>
      </w:r>
    </w:p>
    <w:p w:rsidR="00A83EA4" w:rsidRDefault="00A83EA4" w:rsidP="008A4D51">
      <w:pPr>
        <w:pStyle w:val="Default"/>
        <w:jc w:val="both"/>
        <w:rPr>
          <w:color w:val="auto"/>
        </w:rPr>
      </w:pPr>
    </w:p>
    <w:p w:rsidR="008A4D51" w:rsidRPr="007B7EF2" w:rsidRDefault="00A83EA4" w:rsidP="008A4D51">
      <w:pPr>
        <w:pStyle w:val="Default"/>
        <w:jc w:val="both"/>
        <w:rPr>
          <w:i/>
          <w:color w:val="auto"/>
        </w:rPr>
      </w:pPr>
      <w:r>
        <w:rPr>
          <w:color w:val="auto"/>
        </w:rPr>
        <w:t xml:space="preserve">Considerando a determinação do Art.2º, da Resolução CAU/BR nº 143, de 23 de julho de 2017 que determina que a condução do processo ético-disciplinar </w:t>
      </w:r>
      <w:r w:rsidR="00274C5A">
        <w:rPr>
          <w:color w:val="auto"/>
        </w:rPr>
        <w:t>obedecerá ao</w:t>
      </w:r>
      <w:r w:rsidR="007B7EF2">
        <w:rPr>
          <w:color w:val="auto"/>
        </w:rPr>
        <w:t xml:space="preserve"> impulso oficial e a celeridade:</w:t>
      </w:r>
      <w:r>
        <w:rPr>
          <w:color w:val="auto"/>
        </w:rPr>
        <w:t xml:space="preserve"> </w:t>
      </w:r>
      <w:r w:rsidRPr="007B7EF2">
        <w:rPr>
          <w:i/>
          <w:color w:val="auto"/>
        </w:rPr>
        <w:t>Art. 2° A condução do processo ético-disciplinar obedecerá, dentre outros, aos princípios da legalidade, finalidade, motivação, razoabilidade, proporcional</w:t>
      </w:r>
      <w:r w:rsidRPr="007B7EF2">
        <w:rPr>
          <w:i/>
          <w:color w:val="auto"/>
        </w:rPr>
        <w:t>i</w:t>
      </w:r>
      <w:r w:rsidRPr="007B7EF2">
        <w:rPr>
          <w:i/>
          <w:color w:val="auto"/>
        </w:rPr>
        <w:t xml:space="preserve">dade, moralidade, ampla defesa, contraditório, segurança jurídica, segurança técnico-profissional, interesse público, eficiência, impulso oficial, celeridade e boa-fé.  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2B2B97" w:rsidRDefault="00C82482" w:rsidP="005E1617">
      <w:pPr>
        <w:pStyle w:val="Default"/>
        <w:jc w:val="both"/>
        <w:rPr>
          <w:color w:val="auto"/>
        </w:rPr>
      </w:pPr>
      <w:r>
        <w:rPr>
          <w:color w:val="auto"/>
        </w:rPr>
        <w:t>1 –</w:t>
      </w:r>
      <w:r w:rsidR="002B2B97">
        <w:rPr>
          <w:color w:val="auto"/>
        </w:rPr>
        <w:t xml:space="preserve"> Pelo indeferimento da</w:t>
      </w:r>
      <w:r>
        <w:rPr>
          <w:color w:val="auto"/>
        </w:rPr>
        <w:t xml:space="preserve"> solicitação</w:t>
      </w:r>
      <w:r w:rsidR="002B2B97">
        <w:rPr>
          <w:color w:val="auto"/>
        </w:rPr>
        <w:t xml:space="preserve"> de retirada de pauta o</w:t>
      </w:r>
      <w:r>
        <w:rPr>
          <w:color w:val="auto"/>
        </w:rPr>
        <w:t xml:space="preserve"> </w:t>
      </w:r>
      <w:r w:rsidR="008A4D51" w:rsidRPr="00350AD1">
        <w:rPr>
          <w:color w:val="auto"/>
        </w:rPr>
        <w:t xml:space="preserve">Processo Ético Disciplinar nº </w:t>
      </w:r>
      <w:r w:rsidR="002B2B97">
        <w:rPr>
          <w:color w:val="auto"/>
        </w:rPr>
        <w:t>068</w:t>
      </w:r>
      <w:r w:rsidR="001D77E8">
        <w:rPr>
          <w:color w:val="auto"/>
        </w:rPr>
        <w:t>/20</w:t>
      </w:r>
      <w:r w:rsidR="002B2B97">
        <w:rPr>
          <w:color w:val="auto"/>
        </w:rPr>
        <w:t>20.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A61E45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 </w:t>
      </w:r>
      <w:r w:rsidR="002B2B97">
        <w:rPr>
          <w:color w:val="auto"/>
        </w:rPr>
        <w:t>–</w:t>
      </w:r>
      <w:r w:rsidRPr="005E1617">
        <w:rPr>
          <w:color w:val="auto"/>
        </w:rPr>
        <w:t xml:space="preserve"> Notifique</w:t>
      </w:r>
      <w:r w:rsidR="002B2B97">
        <w:rPr>
          <w:color w:val="auto"/>
        </w:rPr>
        <w:t xml:space="preserve"> a requerente e esclareça as atribuições legais deste conselho profissional. </w:t>
      </w:r>
    </w:p>
    <w:p w:rsidR="002B2B97" w:rsidRPr="005E1617" w:rsidRDefault="002B2B97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5A24AE">
        <w:rPr>
          <w:color w:val="auto"/>
        </w:rPr>
        <w:t>6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5F49F3" w:rsidRPr="00350AD1" w:rsidRDefault="005F49F3" w:rsidP="00815A59"/>
    <w:p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15A59">
        <w:t>29</w:t>
      </w:r>
      <w:r w:rsidR="00EC1963" w:rsidRPr="00350AD1">
        <w:t xml:space="preserve"> de </w:t>
      </w:r>
      <w:r w:rsidR="00815A59">
        <w:t>março de 2022</w:t>
      </w:r>
      <w:r w:rsidR="00350AD1">
        <w:t>.</w:t>
      </w:r>
    </w:p>
    <w:p w:rsidR="00815A59" w:rsidRPr="00350AD1" w:rsidRDefault="00815A59" w:rsidP="00CA428C">
      <w:pPr>
        <w:jc w:val="center"/>
      </w:pP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815A59">
        <w:rPr>
          <w:rFonts w:cs="Times New Roman"/>
          <w:kern w:val="0"/>
          <w:lang w:bidi="ar-SA"/>
        </w:rPr>
        <w:t>Cristiane Sotto Mayor Fernandes</w:t>
      </w:r>
    </w:p>
    <w:p w:rsidR="00350AD1" w:rsidRPr="00903351" w:rsidRDefault="00815A59" w:rsidP="0090335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2B2B97" w:rsidRDefault="002B2B97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7B7EF2" w:rsidRDefault="007B7EF2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2B2B97" w:rsidRDefault="002B2B97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9D35B8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115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D35B8">
        <w:rPr>
          <w:rFonts w:ascii="Arial" w:hAnsi="Arial" w:cs="Arial"/>
          <w:bCs/>
          <w:kern w:val="0"/>
          <w:lang w:bidi="ar-SA"/>
        </w:rPr>
        <w:t>29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9D35B8">
        <w:rPr>
          <w:rFonts w:ascii="Arial" w:hAnsi="Arial" w:cs="Arial"/>
          <w:bCs/>
          <w:kern w:val="0"/>
          <w:lang w:bidi="ar-SA"/>
        </w:rPr>
        <w:t>março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9D35B8">
        <w:rPr>
          <w:rFonts w:ascii="Arial" w:hAnsi="Arial" w:cs="Arial"/>
          <w:kern w:val="0"/>
          <w:lang w:bidi="ar-SA"/>
        </w:rPr>
        <w:t xml:space="preserve"> 2022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F31AE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Bianca Nayne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F31AE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32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BA07A3" w:rsidRDefault="00F256C4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Elane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Landa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33BF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F256C4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Michell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9D35B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115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3D22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29.03.2022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7B7EF2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556CB6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56CB6" w:rsidRPr="00556CB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Análise de solicitação de retirada de pauta</w:t>
            </w:r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5A24AE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(06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(04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835B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F256C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(06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F31AE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Os </w:t>
            </w:r>
            <w:r w:rsidR="00F31AE1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conselheiros Jean Faria dos Santos, Pedro Paulo Barbosa Cordeiro, </w:t>
            </w:r>
            <w:proofErr w:type="spellStart"/>
            <w:r w:rsidR="00F31AE1" w:rsidRPr="006F183F">
              <w:rPr>
                <w:rFonts w:asciiTheme="minorHAnsi" w:hAnsiTheme="minorHAnsi" w:cs="Arial"/>
              </w:rPr>
              <w:t>Layla</w:t>
            </w:r>
            <w:proofErr w:type="spellEnd"/>
            <w:r w:rsidR="00F31AE1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31AE1" w:rsidRPr="006F183F">
              <w:rPr>
                <w:rFonts w:asciiTheme="minorHAnsi" w:hAnsiTheme="minorHAnsi" w:cs="Arial"/>
              </w:rPr>
              <w:t>Jamyle</w:t>
            </w:r>
            <w:proofErr w:type="spellEnd"/>
            <w:r w:rsidR="00F31AE1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31AE1" w:rsidRPr="006F183F">
              <w:rPr>
                <w:rFonts w:asciiTheme="minorHAnsi" w:hAnsiTheme="minorHAnsi" w:cs="Arial"/>
              </w:rPr>
              <w:t>Matalon</w:t>
            </w:r>
            <w:proofErr w:type="spellEnd"/>
            <w:r w:rsidR="00F31AE1" w:rsidRPr="006F18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31AE1" w:rsidRPr="006F183F">
              <w:rPr>
                <w:rFonts w:asciiTheme="minorHAnsi" w:hAnsiTheme="minorHAnsi" w:cs="Arial"/>
              </w:rPr>
              <w:t>Schwarcz</w:t>
            </w:r>
            <w:proofErr w:type="spellEnd"/>
            <w:r w:rsidR="00F31AE1">
              <w:rPr>
                <w:rFonts w:asciiTheme="minorHAnsi" w:hAnsiTheme="minorHAnsi" w:cs="Arial"/>
              </w:rPr>
              <w:t xml:space="preserve"> e </w:t>
            </w:r>
            <w:r w:rsidR="00F31AE1" w:rsidRPr="006F183F">
              <w:rPr>
                <w:rFonts w:asciiTheme="minorHAnsi" w:hAnsiTheme="minorHAnsi" w:cs="Arial"/>
              </w:rPr>
              <w:t>Jaqueline Feitosa Silva Rego</w:t>
            </w:r>
            <w:r w:rsidR="00F31AE1" w:rsidRPr="006F183F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apresentaram justificativa de ausência</w:t>
            </w:r>
            <w:r w:rsidR="00F31AE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.</w:t>
            </w: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F31AE1" w:rsidRDefault="00F31AE1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F31AE1" w:rsidRPr="0050523B" w:rsidRDefault="00F31AE1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B3539F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B3539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Cristiane Sotto Mayor Fernandes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A4" w:rsidRDefault="00A83EA4">
      <w:r>
        <w:separator/>
      </w:r>
    </w:p>
  </w:endnote>
  <w:endnote w:type="continuationSeparator" w:id="0">
    <w:p w:rsidR="00A83EA4" w:rsidRDefault="00A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A83EA4" w:rsidRDefault="00A83EA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A83EA4" w:rsidRDefault="00A83EA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A4" w:rsidRDefault="00A83EA4">
      <w:r>
        <w:rPr>
          <w:color w:val="000000"/>
        </w:rPr>
        <w:separator/>
      </w:r>
    </w:p>
  </w:footnote>
  <w:footnote w:type="continuationSeparator" w:id="0">
    <w:p w:rsidR="00A83EA4" w:rsidRDefault="00A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A4" w:rsidRDefault="00A83EA4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74C5A"/>
    <w:rsid w:val="00283772"/>
    <w:rsid w:val="002838C0"/>
    <w:rsid w:val="00285B25"/>
    <w:rsid w:val="00292FC2"/>
    <w:rsid w:val="002A080E"/>
    <w:rsid w:val="002A1F0E"/>
    <w:rsid w:val="002B2B97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D22A9"/>
    <w:rsid w:val="003E54A6"/>
    <w:rsid w:val="003F33BF"/>
    <w:rsid w:val="003F750C"/>
    <w:rsid w:val="003F7A81"/>
    <w:rsid w:val="00423649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05CB"/>
    <w:rsid w:val="00505620"/>
    <w:rsid w:val="00523F35"/>
    <w:rsid w:val="005458FD"/>
    <w:rsid w:val="00554996"/>
    <w:rsid w:val="00556CB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57EAC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B7EF2"/>
    <w:rsid w:val="007C33AE"/>
    <w:rsid w:val="007C4191"/>
    <w:rsid w:val="007C505A"/>
    <w:rsid w:val="007F383D"/>
    <w:rsid w:val="00804332"/>
    <w:rsid w:val="00807D24"/>
    <w:rsid w:val="00815A59"/>
    <w:rsid w:val="00835B95"/>
    <w:rsid w:val="0084181E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11BB6"/>
    <w:rsid w:val="00914698"/>
    <w:rsid w:val="00921370"/>
    <w:rsid w:val="00921E6D"/>
    <w:rsid w:val="00923E02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83EA4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82482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3BF6"/>
    <w:rsid w:val="00E36C25"/>
    <w:rsid w:val="00E41F52"/>
    <w:rsid w:val="00E66DCA"/>
    <w:rsid w:val="00E7680B"/>
    <w:rsid w:val="00EA0361"/>
    <w:rsid w:val="00EA4D51"/>
    <w:rsid w:val="00EB0A2D"/>
    <w:rsid w:val="00EC1963"/>
    <w:rsid w:val="00EC6D6E"/>
    <w:rsid w:val="00EE0158"/>
    <w:rsid w:val="00EF207B"/>
    <w:rsid w:val="00F15B61"/>
    <w:rsid w:val="00F256C4"/>
    <w:rsid w:val="00F31AE1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  <w:style w:type="paragraph" w:customStyle="1" w:styleId="texto1">
    <w:name w:val="texto1"/>
    <w:basedOn w:val="Normal"/>
    <w:rsid w:val="00A83E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  <w:style w:type="paragraph" w:customStyle="1" w:styleId="texto1">
    <w:name w:val="texto1"/>
    <w:basedOn w:val="Normal"/>
    <w:rsid w:val="00A83E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14</cp:revision>
  <cp:lastPrinted>2022-03-31T15:00:00Z</cp:lastPrinted>
  <dcterms:created xsi:type="dcterms:W3CDTF">2022-03-30T15:15:00Z</dcterms:created>
  <dcterms:modified xsi:type="dcterms:W3CDTF">2022-03-31T15:00:00Z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