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bookmarkStart w:id="0" w:name="_GoBack"/>
            <w:bookmarkEnd w:id="0"/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82B">
              <w:rPr>
                <w:sz w:val="22"/>
                <w:szCs w:val="22"/>
              </w:rPr>
              <w:t>9914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157</w:t>
            </w:r>
            <w:r w:rsidR="001A11CA">
              <w:rPr>
                <w:sz w:val="22"/>
                <w:szCs w:val="22"/>
              </w:rPr>
              <w:t>19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94</w:t>
            </w:r>
            <w:r w:rsidR="001A11CA">
              <w:rPr>
                <w:sz w:val="22"/>
                <w:szCs w:val="22"/>
              </w:rPr>
              <w:t>085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EA082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Kleyton</w:t>
            </w:r>
            <w:proofErr w:type="spellEnd"/>
            <w:r>
              <w:rPr>
                <w:sz w:val="22"/>
                <w:szCs w:val="22"/>
              </w:rPr>
              <w:t xml:space="preserve"> Marinho da Silva 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1A11CA">
              <w:rPr>
                <w:b/>
              </w:rPr>
              <w:t>9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D637D9">
        <w:rPr>
          <w:rFonts w:eastAsia="Times New Roman"/>
          <w:lang w:eastAsia="pt-BR"/>
        </w:rPr>
        <w:t>02</w:t>
      </w:r>
      <w:r w:rsidR="00731CB7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proofErr w:type="spellStart"/>
      <w:r w:rsidR="00D637D9">
        <w:rPr>
          <w:rFonts w:eastAsia="Times New Roman"/>
          <w:lang w:eastAsia="pt-BR"/>
        </w:rPr>
        <w:t>Kleyton</w:t>
      </w:r>
      <w:proofErr w:type="spellEnd"/>
      <w:r w:rsidR="00D637D9">
        <w:rPr>
          <w:rFonts w:eastAsia="Times New Roman"/>
          <w:lang w:eastAsia="pt-BR"/>
        </w:rPr>
        <w:t xml:space="preserve"> Marinho da Silva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>,</w:t>
      </w:r>
      <w:r w:rsidR="003E62B9">
        <w:rPr>
          <w:rFonts w:eastAsia="Times New Roman"/>
          <w:lang w:eastAsia="pt-BR"/>
        </w:rPr>
        <w:t xml:space="preserve"> 3.2.11, </w:t>
      </w:r>
      <w:r w:rsidR="002728AF">
        <w:rPr>
          <w:rFonts w:eastAsia="Times New Roman"/>
          <w:lang w:eastAsia="pt-BR"/>
        </w:rPr>
        <w:t>do Código de Ética e Disciplin</w:t>
      </w:r>
      <w:r w:rsidR="003E62B9">
        <w:rPr>
          <w:rFonts w:eastAsia="Times New Roman"/>
          <w:lang w:eastAsia="pt-BR"/>
        </w:rPr>
        <w:t>a e o inciso X,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1A11CA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2C3384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se interessad</w:t>
      </w:r>
      <w:r w:rsidR="003E62B9"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637D9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</w:t>
      </w:r>
      <w:r w:rsidR="00D637D9">
        <w:rPr>
          <w:rFonts w:eastAsia="Times New Roman" w:cs="Times New Roman"/>
          <w:lang w:eastAsia="pt-BR"/>
        </w:rPr>
        <w:t>, Edmar de Oliveira Andrade</w:t>
      </w:r>
      <w:r>
        <w:rPr>
          <w:rFonts w:eastAsia="Times New Roman" w:cs="Times New Roman"/>
          <w:lang w:eastAsia="pt-BR"/>
        </w:rPr>
        <w:t xml:space="preserve">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637D9">
        <w:rPr>
          <w:rFonts w:eastAsia="Times New Roman"/>
          <w:lang w:eastAsia="pt-BR"/>
        </w:rPr>
        <w:t>02</w:t>
      </w:r>
      <w:r w:rsidR="0076485E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D637D9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Pr="006F4E93" w:rsidRDefault="00D637D9" w:rsidP="00D637D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EDMAR DE OLIVEIRA ANDRADE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FB4990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14B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A187C"/>
    <w:rsid w:val="00FB4990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ba1d10e0-8e2c-40fc-8295-a9e8e0d1aacf"/>
    <ds:schemaRef ds:uri="http://purl.org/dc/terms/"/>
    <ds:schemaRef ds:uri="35de68e9-445f-49b8-bef7-e39da3474bba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35245DC-4A5B-41D4-8377-14EA00053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3</cp:revision>
  <cp:lastPrinted>2021-03-24T16:57:00Z</cp:lastPrinted>
  <dcterms:created xsi:type="dcterms:W3CDTF">2020-12-07T18:30:00Z</dcterms:created>
  <dcterms:modified xsi:type="dcterms:W3CDTF">2021-03-24T16:57:00Z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