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3E08D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25298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3E08D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1000103040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3E08D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1080105/2020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3E08DA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3E08DA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F86E0B">
              <w:rPr>
                <w:b/>
              </w:rPr>
              <w:t>11</w:t>
            </w:r>
            <w:bookmarkStart w:id="0" w:name="_GoBack"/>
            <w:bookmarkEnd w:id="0"/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F86E0B" w:rsidRDefault="00F86E0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</w:t>
      </w:r>
      <w:r w:rsidR="003E08DA">
        <w:rPr>
          <w:rFonts w:eastAsia="Times New Roman"/>
          <w:lang w:eastAsia="pt-BR"/>
        </w:rPr>
        <w:t xml:space="preserve"> </w:t>
      </w:r>
      <w:r w:rsidR="006D668C" w:rsidRPr="006F4E93">
        <w:rPr>
          <w:rFonts w:eastAsia="Times New Roman"/>
          <w:lang w:eastAsia="pt-BR"/>
        </w:rPr>
        <w:t>-</w:t>
      </w:r>
      <w:r w:rsidR="003E08DA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E56B81">
        <w:rPr>
          <w:rFonts w:eastAsia="Times New Roman"/>
          <w:lang w:eastAsia="pt-BR"/>
        </w:rPr>
        <w:t xml:space="preserve"> </w:t>
      </w:r>
      <w:r w:rsidR="003E08DA">
        <w:rPr>
          <w:rFonts w:eastAsia="Times New Roman"/>
          <w:lang w:eastAsia="pt-BR"/>
        </w:rPr>
        <w:t>16</w:t>
      </w:r>
      <w:r w:rsidR="00731CB7">
        <w:rPr>
          <w:rFonts w:eastAsia="Times New Roman"/>
          <w:lang w:eastAsia="pt-BR"/>
        </w:rPr>
        <w:t xml:space="preserve"> de</w:t>
      </w:r>
      <w:r w:rsidR="003E08DA">
        <w:rPr>
          <w:rFonts w:eastAsia="Times New Roman"/>
          <w:lang w:eastAsia="pt-BR"/>
        </w:rPr>
        <w:t xml:space="preserve"> julho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E56B81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pelo relator </w:t>
      </w:r>
      <w:r w:rsidR="003E08DA">
        <w:rPr>
          <w:rFonts w:eastAsia="Times New Roman"/>
          <w:lang w:eastAsia="pt-BR"/>
        </w:rPr>
        <w:t>Fabrício Lopes Santos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 que</w:t>
      </w:r>
      <w:r w:rsidR="003E08DA">
        <w:rPr>
          <w:rFonts w:eastAsia="Times New Roman"/>
          <w:lang w:eastAsia="pt-BR"/>
        </w:rPr>
        <w:t xml:space="preserve"> há comprovação de que a profissional denunciada não era responsável pela execução do serviço, apenas pela elaboração do projeto devidamente aprovado no Condomínio;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P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D468A" w:rsidRDefault="002D468A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3E08DA" w:rsidRDefault="003E08DA" w:rsidP="003E08DA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Aprovar o não acatamento da denúncia e a consequente determinação do seu arquivamento liminar, nos termos do parecer do relator;</w:t>
      </w:r>
    </w:p>
    <w:p w:rsidR="003E08DA" w:rsidRDefault="003E08DA" w:rsidP="003E08DA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 xml:space="preserve">Intimar o denunciante desta decisão, cabendo interposição </w:t>
      </w:r>
      <w:r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Pr="007E2C59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 da Resolução n° 143 do CAU/BR.</w:t>
      </w:r>
    </w:p>
    <w:p w:rsidR="003E08DA" w:rsidRDefault="003E08DA" w:rsidP="003E08DA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Intimar a parte denunciada da decisão, informando que cabe recurso.</w:t>
      </w:r>
    </w:p>
    <w:p w:rsidR="003E08DA" w:rsidRDefault="003E08DA" w:rsidP="003E08DA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Caso haja interposição de recurso, oficiar a parte denunciada para que, querendo, apresente contrarrazões no prazo de 10 (dez) dias.</w:t>
      </w:r>
    </w:p>
    <w:p w:rsidR="00F86E0B" w:rsidRPr="00F86E0B" w:rsidRDefault="00F86E0B" w:rsidP="00F86E0B">
      <w:pPr>
        <w:ind w:left="360"/>
        <w:jc w:val="both"/>
        <w:rPr>
          <w:rFonts w:eastAsia="Times New Roman" w:cs="Times New Roman"/>
          <w:lang w:eastAsia="pt-BR"/>
        </w:rPr>
      </w:pP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Santos; Edmar de Oliveira Andrade </w:t>
      </w:r>
      <w:r>
        <w:rPr>
          <w:rFonts w:eastAsia="Times New Roman" w:cs="Times New Roman"/>
          <w:lang w:eastAsia="pt-BR"/>
        </w:rPr>
        <w:lastRenderedPageBreak/>
        <w:t>e Ivone Rocha de Sousa Leite; 00 votos contrários; 00 abstenções dos conselheiros e 00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2D468A" w:rsidRDefault="002D468A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2D468A" w:rsidRDefault="002D468A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3E08DA">
        <w:rPr>
          <w:rFonts w:eastAsia="Times New Roman"/>
          <w:lang w:eastAsia="pt-BR"/>
        </w:rPr>
        <w:t>16</w:t>
      </w:r>
      <w:r w:rsidR="0076485E">
        <w:rPr>
          <w:rFonts w:eastAsia="Times New Roman"/>
          <w:lang w:eastAsia="pt-BR"/>
        </w:rPr>
        <w:t xml:space="preserve"> de </w:t>
      </w:r>
      <w:r w:rsidR="003E08DA">
        <w:rPr>
          <w:rFonts w:eastAsia="Times New Roman"/>
          <w:lang w:eastAsia="pt-BR"/>
        </w:rPr>
        <w:t>julho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2D468A" w:rsidRDefault="002D468A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F86E0B">
        <w:rPr>
          <w:rFonts w:eastAsia="Calibri"/>
          <w:b/>
          <w:lang w:eastAsia="pt-BR"/>
        </w:rPr>
        <w:t xml:space="preserve">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F86E0B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  <w:bookmarkStart w:id="2" w:name="_Hlk29369384"/>
    </w:p>
    <w:p w:rsidR="00F86E0B" w:rsidRDefault="00F86E0B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</w:p>
    <w:p w:rsidR="006F4E93" w:rsidRPr="00F86E0B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Times New Roman"/>
          <w:b/>
          <w:caps/>
          <w:spacing w:val="4"/>
        </w:rPr>
        <w:t>Edmar de oliveira andrade           _____________________________</w:t>
      </w:r>
    </w:p>
    <w:p w:rsidR="006F4E93" w:rsidRPr="006F4E93" w:rsidRDefault="006D1CD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342A44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6D2B5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D6" w:rsidRDefault="002D73D6">
      <w:r>
        <w:separator/>
      </w:r>
    </w:p>
  </w:endnote>
  <w:endnote w:type="continuationSeparator" w:id="0">
    <w:p w:rsidR="002D73D6" w:rsidRDefault="002D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F86E0B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D6" w:rsidRDefault="002D73D6">
      <w:r>
        <w:rPr>
          <w:color w:val="000000"/>
        </w:rPr>
        <w:separator/>
      </w:r>
    </w:p>
  </w:footnote>
  <w:footnote w:type="continuationSeparator" w:id="0">
    <w:p w:rsidR="002D73D6" w:rsidRDefault="002D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3E50"/>
    <w:rsid w:val="0001599E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D468A"/>
    <w:rsid w:val="002D73D6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08DA"/>
    <w:rsid w:val="003F6D7B"/>
    <w:rsid w:val="004247FF"/>
    <w:rsid w:val="004411E4"/>
    <w:rsid w:val="004530DD"/>
    <w:rsid w:val="004621C7"/>
    <w:rsid w:val="004661F0"/>
    <w:rsid w:val="0047432C"/>
    <w:rsid w:val="00477E18"/>
    <w:rsid w:val="004A035A"/>
    <w:rsid w:val="004B617F"/>
    <w:rsid w:val="004C1CD8"/>
    <w:rsid w:val="00530FC4"/>
    <w:rsid w:val="005409D8"/>
    <w:rsid w:val="00542529"/>
    <w:rsid w:val="00565F0E"/>
    <w:rsid w:val="005B2620"/>
    <w:rsid w:val="005F1FE7"/>
    <w:rsid w:val="00637BE8"/>
    <w:rsid w:val="00650DDD"/>
    <w:rsid w:val="00663F8F"/>
    <w:rsid w:val="006677E4"/>
    <w:rsid w:val="00676FD3"/>
    <w:rsid w:val="0068258D"/>
    <w:rsid w:val="006C5E21"/>
    <w:rsid w:val="006D1CDE"/>
    <w:rsid w:val="006D2B5B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56B81"/>
    <w:rsid w:val="00E70D91"/>
    <w:rsid w:val="00E80751"/>
    <w:rsid w:val="00EA1BD0"/>
    <w:rsid w:val="00EC20F6"/>
    <w:rsid w:val="00EE49A6"/>
    <w:rsid w:val="00F00886"/>
    <w:rsid w:val="00F079D6"/>
    <w:rsid w:val="00F07F8E"/>
    <w:rsid w:val="00F12F6A"/>
    <w:rsid w:val="00F22FD9"/>
    <w:rsid w:val="00F3478B"/>
    <w:rsid w:val="00F438E1"/>
    <w:rsid w:val="00F641AB"/>
    <w:rsid w:val="00F86E0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A4AA5"/>
  <w15:docId w15:val="{98B7CC4D-42BF-4EB1-98DB-CD5F15B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5A799-8B7B-4CC6-B18F-A2F35342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2</cp:revision>
  <cp:lastPrinted>2018-08-10T13:20:00Z</cp:lastPrinted>
  <dcterms:created xsi:type="dcterms:W3CDTF">2020-07-17T15:27:00Z</dcterms:created>
  <dcterms:modified xsi:type="dcterms:W3CDTF">2020-07-17T15:27:00Z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