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071F4B" w14:paraId="05E81893" w14:textId="7777777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5EEE4000" w14:textId="77777777" w:rsidR="008E3493" w:rsidRPr="00071F4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71F4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1D6F" w14:textId="77777777" w:rsidR="008E3493" w:rsidRPr="00071F4B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071F4B" w14:paraId="241E1DB8" w14:textId="7777777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34036C96" w14:textId="77777777" w:rsidR="008E3493" w:rsidRPr="00071F4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71F4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697E47" w14:textId="693887CE" w:rsidR="008E3493" w:rsidRPr="00071F4B" w:rsidRDefault="00BC34EE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71F4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CAU/BR</w:t>
            </w:r>
          </w:p>
        </w:tc>
      </w:tr>
      <w:tr w:rsidR="008E3493" w:rsidRPr="00071F4B" w14:paraId="04BD0F77" w14:textId="7777777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3266F0F7" w14:textId="77777777" w:rsidR="008E3493" w:rsidRPr="00071F4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71F4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32370B66" w14:textId="3B48295F" w:rsidR="008E3493" w:rsidRPr="00071F4B" w:rsidRDefault="00AF6836" w:rsidP="00BC34E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071F4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Aprovação </w:t>
            </w:r>
            <w:r w:rsidR="0051353E" w:rsidRPr="00071F4B"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  <w:t>Ad Referendum</w:t>
            </w:r>
            <w:r w:rsidR="0051353E" w:rsidRPr="00071F4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BC34EE" w:rsidRPr="00071F4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do Plano de Continge</w:t>
            </w:r>
            <w:r w:rsidR="00F44300" w:rsidRPr="00071F4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n</w:t>
            </w:r>
            <w:r w:rsidR="00BC34EE" w:rsidRPr="00071F4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ciamento do CAU/AM</w:t>
            </w:r>
          </w:p>
        </w:tc>
      </w:tr>
    </w:tbl>
    <w:p w14:paraId="6406FFAD" w14:textId="77777777" w:rsidR="008E3493" w:rsidRPr="00071F4B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071F4B" w14:paraId="30C3BB32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B8B7991" w14:textId="49EBAF24" w:rsidR="008E3493" w:rsidRPr="00071F4B" w:rsidRDefault="008E071E" w:rsidP="00BC34EE">
            <w:pPr>
              <w:jc w:val="center"/>
              <w:rPr>
                <w:rFonts w:cs="Times New Roman"/>
                <w:b/>
              </w:rPr>
            </w:pPr>
            <w:r w:rsidRPr="00071F4B">
              <w:rPr>
                <w:rFonts w:cs="Times New Roman"/>
                <w:b/>
              </w:rPr>
              <w:t xml:space="preserve">DELIBERAÇÃO PLENÁRIA </w:t>
            </w:r>
            <w:r w:rsidRPr="00071F4B">
              <w:rPr>
                <w:rFonts w:cs="Times New Roman"/>
                <w:b/>
                <w:i/>
                <w:iCs/>
              </w:rPr>
              <w:t>Ad Referendum</w:t>
            </w:r>
            <w:r w:rsidR="00BC34EE" w:rsidRPr="00071F4B">
              <w:rPr>
                <w:rFonts w:cs="Times New Roman"/>
                <w:b/>
              </w:rPr>
              <w:t xml:space="preserve"> nº 003</w:t>
            </w:r>
            <w:r w:rsidRPr="00071F4B">
              <w:rPr>
                <w:rFonts w:cs="Times New Roman"/>
                <w:b/>
              </w:rPr>
              <w:t xml:space="preserve">, DE </w:t>
            </w:r>
            <w:r w:rsidR="00BC34EE" w:rsidRPr="00071F4B">
              <w:rPr>
                <w:rFonts w:cs="Times New Roman"/>
                <w:b/>
              </w:rPr>
              <w:t>18</w:t>
            </w:r>
            <w:r w:rsidRPr="00071F4B">
              <w:rPr>
                <w:rFonts w:cs="Times New Roman"/>
                <w:b/>
              </w:rPr>
              <w:t xml:space="preserve"> DE MA</w:t>
            </w:r>
            <w:r w:rsidR="00BC34EE" w:rsidRPr="00071F4B">
              <w:rPr>
                <w:rFonts w:cs="Times New Roman"/>
                <w:b/>
              </w:rPr>
              <w:t>I</w:t>
            </w:r>
            <w:r w:rsidRPr="00071F4B">
              <w:rPr>
                <w:rFonts w:cs="Times New Roman"/>
                <w:b/>
              </w:rPr>
              <w:t xml:space="preserve">O DE </w:t>
            </w:r>
            <w:proofErr w:type="gramStart"/>
            <w:r w:rsidRPr="00071F4B">
              <w:rPr>
                <w:rFonts w:cs="Times New Roman"/>
                <w:b/>
              </w:rPr>
              <w:t>2020</w:t>
            </w:r>
            <w:proofErr w:type="gramEnd"/>
          </w:p>
        </w:tc>
      </w:tr>
    </w:tbl>
    <w:p w14:paraId="5FF12908" w14:textId="77777777" w:rsidR="00CA428C" w:rsidRPr="00071F4B" w:rsidRDefault="00CA428C" w:rsidP="00CA428C">
      <w:pPr>
        <w:pStyle w:val="Default"/>
        <w:rPr>
          <w:color w:val="auto"/>
        </w:rPr>
      </w:pPr>
    </w:p>
    <w:p w14:paraId="41BFF6C4" w14:textId="44868860" w:rsidR="003F33BF" w:rsidRPr="00071F4B" w:rsidRDefault="0051353E" w:rsidP="00CA428C">
      <w:pPr>
        <w:ind w:left="4536"/>
        <w:jc w:val="both"/>
        <w:rPr>
          <w:rFonts w:cs="Times New Roman"/>
          <w:i/>
          <w:sz w:val="22"/>
          <w:szCs w:val="22"/>
        </w:rPr>
      </w:pPr>
      <w:r w:rsidRPr="00071F4B">
        <w:rPr>
          <w:rFonts w:cs="Times New Roman"/>
          <w:sz w:val="22"/>
          <w:szCs w:val="22"/>
        </w:rPr>
        <w:t>A</w:t>
      </w:r>
      <w:r w:rsidR="00AF6836" w:rsidRPr="00071F4B">
        <w:rPr>
          <w:rFonts w:cs="Times New Roman"/>
          <w:sz w:val="22"/>
          <w:szCs w:val="22"/>
        </w:rPr>
        <w:t>provação</w:t>
      </w:r>
      <w:r w:rsidR="00AF6836" w:rsidRPr="00071F4B">
        <w:rPr>
          <w:rFonts w:cs="Times New Roman"/>
          <w:i/>
          <w:sz w:val="22"/>
          <w:szCs w:val="22"/>
        </w:rPr>
        <w:t xml:space="preserve">, Ad Referendum </w:t>
      </w:r>
      <w:r w:rsidR="00F44300" w:rsidRPr="00071F4B">
        <w:rPr>
          <w:rFonts w:cs="Times New Roman"/>
          <w:sz w:val="22"/>
          <w:szCs w:val="22"/>
        </w:rPr>
        <w:t>do Plenário do CAU/AM, das medidas de contenção de gastos no exercício de 2020 a serem adotadas pelo CAU/AM</w:t>
      </w:r>
      <w:r w:rsidR="009750D0" w:rsidRPr="00071F4B">
        <w:rPr>
          <w:rFonts w:cs="Times New Roman"/>
          <w:sz w:val="22"/>
          <w:szCs w:val="22"/>
        </w:rPr>
        <w:t>.</w:t>
      </w:r>
    </w:p>
    <w:p w14:paraId="7C6A9564" w14:textId="77777777" w:rsidR="003F33BF" w:rsidRPr="00071F4B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</w:rPr>
      </w:pPr>
    </w:p>
    <w:p w14:paraId="1FF21584" w14:textId="5C057386" w:rsidR="008F26B0" w:rsidRPr="00071F4B" w:rsidRDefault="008F26B0" w:rsidP="00FA6379">
      <w:pPr>
        <w:pStyle w:val="Default"/>
        <w:spacing w:line="276" w:lineRule="auto"/>
        <w:jc w:val="both"/>
      </w:pPr>
      <w:r w:rsidRPr="00071F4B">
        <w:t xml:space="preserve">O Presidente do Conselho de Arquitetura e Urbanismo do Amazonas (CAU/AM), no uso das atribuições </w:t>
      </w:r>
      <w:r w:rsidR="00FA6379" w:rsidRPr="00B25915">
        <w:rPr>
          <w:szCs w:val="22"/>
        </w:rPr>
        <w:t>que lhe conferem o inciso III do art. 35 da Lei 12.378, de 31 de d</w:t>
      </w:r>
      <w:r w:rsidR="00FA6379" w:rsidRPr="00B25915">
        <w:rPr>
          <w:szCs w:val="22"/>
        </w:rPr>
        <w:t>e</w:t>
      </w:r>
      <w:r w:rsidR="00FA6379" w:rsidRPr="00B25915">
        <w:rPr>
          <w:szCs w:val="22"/>
        </w:rPr>
        <w:t>zembro de 2010</w:t>
      </w:r>
      <w:r w:rsidR="00FA6379">
        <w:rPr>
          <w:szCs w:val="22"/>
        </w:rPr>
        <w:t xml:space="preserve"> e </w:t>
      </w:r>
      <w:r w:rsidR="00FA6379">
        <w:rPr>
          <w:sz w:val="23"/>
          <w:szCs w:val="23"/>
        </w:rPr>
        <w:t xml:space="preserve">o art. 56 do Regimento Interno </w:t>
      </w:r>
      <w:r w:rsidR="00FA6379" w:rsidRPr="008F1CFB">
        <w:rPr>
          <w:rFonts w:eastAsia="Times New Roman"/>
          <w:sz w:val="22"/>
          <w:szCs w:val="22"/>
          <w:lang w:eastAsia="pt-BR"/>
        </w:rPr>
        <w:t xml:space="preserve">aprovado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2018, após análise do assunto em epígrafe, </w:t>
      </w:r>
      <w:proofErr w:type="gramStart"/>
      <w:r w:rsidR="00FA6379" w:rsidRPr="008F1CFB">
        <w:rPr>
          <w:rFonts w:eastAsia="Times New Roman"/>
          <w:sz w:val="22"/>
          <w:szCs w:val="22"/>
          <w:lang w:eastAsia="pt-BR"/>
        </w:rPr>
        <w:t>e</w:t>
      </w:r>
      <w:proofErr w:type="gramEnd"/>
    </w:p>
    <w:p w14:paraId="253029EB" w14:textId="4B3854A7" w:rsidR="008F26B0" w:rsidRPr="00071F4B" w:rsidRDefault="008F26B0" w:rsidP="008F26B0">
      <w:pPr>
        <w:pStyle w:val="Default"/>
        <w:jc w:val="both"/>
      </w:pPr>
    </w:p>
    <w:p w14:paraId="43C4E25B" w14:textId="03F06C56" w:rsidR="001258AC" w:rsidRPr="00071F4B" w:rsidRDefault="008F26B0" w:rsidP="008F26B0">
      <w:pPr>
        <w:pStyle w:val="Default"/>
        <w:jc w:val="both"/>
      </w:pPr>
      <w:r w:rsidRPr="00071F4B">
        <w:rPr>
          <w:b/>
        </w:rPr>
        <w:t>CONSIDERANDO</w:t>
      </w:r>
      <w:r w:rsidRPr="00071F4B">
        <w:t xml:space="preserve"> </w:t>
      </w:r>
      <w:r w:rsidR="00B9561B">
        <w:t xml:space="preserve">a Deliberação </w:t>
      </w:r>
      <w:r w:rsidR="00F36346">
        <w:t xml:space="preserve">COAPF-CAU/AM </w:t>
      </w:r>
      <w:r w:rsidR="00B9561B">
        <w:t xml:space="preserve">nº 07/2020 que aprova o plano de contingenciamento </w:t>
      </w:r>
      <w:r w:rsidR="00A44C76">
        <w:t xml:space="preserve">das </w:t>
      </w:r>
      <w:r w:rsidR="00E039FE">
        <w:t>despesas</w:t>
      </w:r>
      <w:r w:rsidR="00A44C76">
        <w:t xml:space="preserve"> do CAU/AM </w:t>
      </w:r>
      <w:r w:rsidR="00B9561B">
        <w:t>para o exercício 2020;</w:t>
      </w:r>
    </w:p>
    <w:p w14:paraId="732C898F" w14:textId="69635542" w:rsidR="0097590E" w:rsidRPr="00071F4B" w:rsidRDefault="0097590E" w:rsidP="008F26B0">
      <w:pPr>
        <w:pStyle w:val="Default"/>
        <w:jc w:val="both"/>
      </w:pPr>
    </w:p>
    <w:p w14:paraId="08160BDD" w14:textId="4CEDACD9" w:rsidR="00714B5A" w:rsidRDefault="0097590E" w:rsidP="008F26B0">
      <w:pPr>
        <w:pStyle w:val="Default"/>
        <w:jc w:val="both"/>
        <w:rPr>
          <w:rFonts w:eastAsia="Times New Roman"/>
          <w:sz w:val="22"/>
          <w:szCs w:val="22"/>
          <w:lang w:eastAsia="pt-BR"/>
        </w:rPr>
      </w:pPr>
      <w:r w:rsidRPr="00071F4B">
        <w:rPr>
          <w:b/>
        </w:rPr>
        <w:t xml:space="preserve">CONSIDERANDO </w:t>
      </w:r>
      <w:r w:rsidR="00714B5A" w:rsidRPr="00917435">
        <w:rPr>
          <w:rFonts w:eastAsia="Times New Roman"/>
          <w:sz w:val="22"/>
          <w:szCs w:val="22"/>
          <w:lang w:eastAsia="pt-BR"/>
        </w:rPr>
        <w:t xml:space="preserve">a pandemia causada pelo COVID-19, a previsão de uma crise financeira sem precedentes e o Decreto Legislativo nº 6, de 2020 que reconhece, para os fins do art. 65 da Lei Complementar nº 101, de </w:t>
      </w:r>
      <w:proofErr w:type="gramStart"/>
      <w:r w:rsidR="00714B5A" w:rsidRPr="00917435">
        <w:rPr>
          <w:rFonts w:eastAsia="Times New Roman"/>
          <w:sz w:val="22"/>
          <w:szCs w:val="22"/>
          <w:lang w:eastAsia="pt-BR"/>
        </w:rPr>
        <w:t>4</w:t>
      </w:r>
      <w:proofErr w:type="gramEnd"/>
      <w:r w:rsidR="00714B5A" w:rsidRPr="00917435">
        <w:rPr>
          <w:rFonts w:eastAsia="Times New Roman"/>
          <w:sz w:val="22"/>
          <w:szCs w:val="22"/>
          <w:lang w:eastAsia="pt-BR"/>
        </w:rPr>
        <w:t xml:space="preserve"> de maio de 2000, a ocorrência do estado de calamidade p</w:t>
      </w:r>
      <w:r w:rsidR="00714B5A" w:rsidRPr="00917435">
        <w:rPr>
          <w:rFonts w:eastAsia="Times New Roman"/>
          <w:sz w:val="22"/>
          <w:szCs w:val="22"/>
          <w:lang w:eastAsia="pt-BR"/>
        </w:rPr>
        <w:t>ú</w:t>
      </w:r>
      <w:r w:rsidR="00714B5A" w:rsidRPr="00917435">
        <w:rPr>
          <w:rFonts w:eastAsia="Times New Roman"/>
          <w:sz w:val="22"/>
          <w:szCs w:val="22"/>
          <w:lang w:eastAsia="pt-BR"/>
        </w:rPr>
        <w:t>blica, nos termos da solicitação do Presidente da República encaminhada por meio da Mensagem nº 93, de 18 de março de 2020</w:t>
      </w:r>
      <w:r w:rsidR="00714B5A">
        <w:rPr>
          <w:rFonts w:eastAsia="Times New Roman"/>
          <w:sz w:val="22"/>
          <w:szCs w:val="22"/>
          <w:lang w:eastAsia="pt-BR"/>
        </w:rPr>
        <w:t>;</w:t>
      </w:r>
    </w:p>
    <w:p w14:paraId="0E86300A" w14:textId="77777777" w:rsidR="00714B5A" w:rsidRDefault="00714B5A" w:rsidP="008F26B0">
      <w:pPr>
        <w:pStyle w:val="Default"/>
        <w:jc w:val="both"/>
        <w:rPr>
          <w:b/>
        </w:rPr>
      </w:pPr>
    </w:p>
    <w:p w14:paraId="0EA61E40" w14:textId="7DE8DB05" w:rsidR="0097590E" w:rsidRDefault="00714B5A" w:rsidP="008F26B0">
      <w:pPr>
        <w:pStyle w:val="Default"/>
        <w:jc w:val="both"/>
      </w:pPr>
      <w:r w:rsidRPr="00071F4B">
        <w:rPr>
          <w:b/>
        </w:rPr>
        <w:t xml:space="preserve">CONSIDERANDO </w:t>
      </w:r>
      <w:r w:rsidR="004E789C" w:rsidRPr="00071F4B">
        <w:t xml:space="preserve">a necessidade </w:t>
      </w:r>
      <w:r>
        <w:t>da preservação do equilíbrio das contas do CAU/AM para a manutenção da prestação dos seus serviços instituídos em legislação;</w:t>
      </w:r>
      <w:r w:rsidR="00B9561B">
        <w:t xml:space="preserve"> </w:t>
      </w:r>
    </w:p>
    <w:p w14:paraId="2AC715C3" w14:textId="77777777" w:rsidR="00F2155B" w:rsidRPr="00071F4B" w:rsidRDefault="00F2155B" w:rsidP="008F26B0">
      <w:pPr>
        <w:pStyle w:val="Default"/>
        <w:jc w:val="both"/>
        <w:rPr>
          <w:color w:val="auto"/>
          <w:highlight w:val="yellow"/>
        </w:rPr>
      </w:pPr>
    </w:p>
    <w:p w14:paraId="5BC5F30F" w14:textId="77777777" w:rsidR="00CA428C" w:rsidRPr="00071F4B" w:rsidRDefault="00CA428C" w:rsidP="00CA428C">
      <w:pPr>
        <w:pStyle w:val="Default"/>
        <w:rPr>
          <w:b/>
          <w:bCs/>
          <w:color w:val="auto"/>
        </w:rPr>
      </w:pPr>
      <w:r w:rsidRPr="00071F4B">
        <w:rPr>
          <w:b/>
          <w:bCs/>
          <w:color w:val="auto"/>
        </w:rPr>
        <w:t>DELIBEROU:</w:t>
      </w:r>
    </w:p>
    <w:p w14:paraId="2E059E15" w14:textId="77777777" w:rsidR="005D343A" w:rsidRPr="00071F4B" w:rsidRDefault="005D343A" w:rsidP="00CA428C">
      <w:pPr>
        <w:pStyle w:val="Default"/>
        <w:rPr>
          <w:color w:val="auto"/>
        </w:rPr>
      </w:pPr>
    </w:p>
    <w:p w14:paraId="3F155BFC" w14:textId="2D1DED2C" w:rsidR="00FE2712" w:rsidRDefault="00CA428C" w:rsidP="00E039FE">
      <w:pPr>
        <w:spacing w:after="240"/>
        <w:jc w:val="both"/>
        <w:rPr>
          <w:rFonts w:cs="Times New Roman"/>
        </w:rPr>
      </w:pPr>
      <w:r w:rsidRPr="00071F4B">
        <w:rPr>
          <w:rFonts w:cs="Times New Roman"/>
        </w:rPr>
        <w:t xml:space="preserve">1 </w:t>
      </w:r>
      <w:r w:rsidR="0094613E" w:rsidRPr="00071F4B">
        <w:rPr>
          <w:rFonts w:cs="Times New Roman"/>
        </w:rPr>
        <w:t>–</w:t>
      </w:r>
      <w:r w:rsidR="001258AC" w:rsidRPr="00071F4B">
        <w:rPr>
          <w:rFonts w:cs="Times New Roman"/>
        </w:rPr>
        <w:t xml:space="preserve"> </w:t>
      </w:r>
      <w:r w:rsidR="00B06B55" w:rsidRPr="00071F4B">
        <w:rPr>
          <w:rFonts w:cs="Times New Roman"/>
        </w:rPr>
        <w:t>Aprovar</w:t>
      </w:r>
      <w:r w:rsidR="004E789C" w:rsidRPr="00071F4B">
        <w:rPr>
          <w:rFonts w:cs="Times New Roman"/>
        </w:rPr>
        <w:t xml:space="preserve"> </w:t>
      </w:r>
      <w:r w:rsidR="004E789C" w:rsidRPr="00071F4B">
        <w:rPr>
          <w:rFonts w:cs="Times New Roman"/>
          <w:i/>
        </w:rPr>
        <w:t>Ad Referendum</w:t>
      </w:r>
      <w:r w:rsidR="004E789C" w:rsidRPr="00071F4B">
        <w:rPr>
          <w:rFonts w:cs="Times New Roman"/>
        </w:rPr>
        <w:t xml:space="preserve"> </w:t>
      </w:r>
      <w:r w:rsidR="00714B5A">
        <w:rPr>
          <w:rFonts w:cs="Times New Roman"/>
        </w:rPr>
        <w:t>do Plenário do Conselho de Arquitetura e Urbanismo do Amazonas a proposta de contingenciamento dos gastos do CAU/AM, referente ao exercício 2020, na fo</w:t>
      </w:r>
      <w:r w:rsidR="00970C5D">
        <w:rPr>
          <w:rFonts w:cs="Times New Roman"/>
        </w:rPr>
        <w:t>rma do anexo a esta deliberação</w:t>
      </w:r>
      <w:r w:rsidR="004E789C" w:rsidRPr="00071F4B">
        <w:rPr>
          <w:rFonts w:cs="Times New Roman"/>
        </w:rPr>
        <w:t>.</w:t>
      </w:r>
    </w:p>
    <w:p w14:paraId="70206CBB" w14:textId="7C5FA445" w:rsidR="00970C5D" w:rsidRDefault="00970C5D" w:rsidP="00E039FE">
      <w:pPr>
        <w:spacing w:after="240"/>
        <w:jc w:val="both"/>
        <w:rPr>
          <w:rFonts w:cs="Times New Roman"/>
        </w:rPr>
      </w:pPr>
      <w:r w:rsidRPr="00071F4B">
        <w:rPr>
          <w:rFonts w:cs="Times New Roman"/>
        </w:rPr>
        <w:t xml:space="preserve">2 </w:t>
      </w:r>
      <w:r>
        <w:rPr>
          <w:rFonts w:cs="Times New Roman"/>
        </w:rPr>
        <w:t xml:space="preserve">– </w:t>
      </w:r>
      <w:r w:rsidR="00E83D0B">
        <w:rPr>
          <w:rFonts w:cs="Times New Roman"/>
        </w:rPr>
        <w:t xml:space="preserve">Encaminhar proposta ao CAU/BR, conforme item </w:t>
      </w:r>
      <w:proofErr w:type="gramStart"/>
      <w:r w:rsidR="00E83D0B">
        <w:rPr>
          <w:rFonts w:cs="Times New Roman"/>
        </w:rPr>
        <w:t>2</w:t>
      </w:r>
      <w:proofErr w:type="gramEnd"/>
      <w:r w:rsidR="00E83D0B" w:rsidRPr="00E83D0B">
        <w:rPr>
          <w:rFonts w:eastAsia="Times New Roman"/>
          <w:sz w:val="22"/>
          <w:szCs w:val="22"/>
          <w:lang w:eastAsia="pt-BR"/>
        </w:rPr>
        <w:t xml:space="preserve"> </w:t>
      </w:r>
      <w:r w:rsidR="00E83D0B">
        <w:rPr>
          <w:rFonts w:eastAsia="Times New Roman"/>
          <w:sz w:val="22"/>
          <w:szCs w:val="22"/>
          <w:lang w:eastAsia="pt-BR"/>
        </w:rPr>
        <w:t xml:space="preserve">da Deliberação </w:t>
      </w:r>
      <w:r w:rsidR="00E83D0B" w:rsidRPr="003249CF">
        <w:rPr>
          <w:rFonts w:eastAsia="Times New Roman"/>
          <w:i/>
          <w:sz w:val="22"/>
          <w:szCs w:val="22"/>
          <w:lang w:eastAsia="pt-BR"/>
        </w:rPr>
        <w:t>Ad Referendum</w:t>
      </w:r>
      <w:r w:rsidR="00E83D0B">
        <w:rPr>
          <w:rFonts w:eastAsia="Times New Roman"/>
          <w:sz w:val="22"/>
          <w:szCs w:val="22"/>
          <w:lang w:eastAsia="pt-BR"/>
        </w:rPr>
        <w:t xml:space="preserve"> nº 6/2020 - CAU/BR</w:t>
      </w:r>
      <w:r w:rsidR="0000314C">
        <w:rPr>
          <w:rFonts w:eastAsia="Times New Roman"/>
          <w:sz w:val="22"/>
          <w:szCs w:val="22"/>
          <w:lang w:eastAsia="pt-BR"/>
        </w:rPr>
        <w:t>.</w:t>
      </w:r>
      <w:bookmarkStart w:id="0" w:name="_GoBack"/>
      <w:bookmarkEnd w:id="0"/>
    </w:p>
    <w:p w14:paraId="2E12D118" w14:textId="51B7E25B" w:rsidR="00CA428C" w:rsidRPr="00071F4B" w:rsidRDefault="00E83D0B" w:rsidP="00E039FE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CA428C" w:rsidRPr="00071F4B">
        <w:rPr>
          <w:color w:val="auto"/>
        </w:rPr>
        <w:t xml:space="preserve"> -</w:t>
      </w:r>
      <w:r w:rsidR="00217E5B" w:rsidRPr="00071F4B">
        <w:rPr>
          <w:color w:val="auto"/>
        </w:rPr>
        <w:t xml:space="preserve"> </w:t>
      </w:r>
      <w:r w:rsidR="00CA428C" w:rsidRPr="00071F4B">
        <w:rPr>
          <w:color w:val="auto"/>
        </w:rPr>
        <w:t xml:space="preserve">Esta Deliberação entra em vigor nesta data. </w:t>
      </w:r>
    </w:p>
    <w:p w14:paraId="7636620A" w14:textId="77777777" w:rsidR="00277996" w:rsidRPr="00071F4B" w:rsidRDefault="00277996" w:rsidP="00CA428C">
      <w:pPr>
        <w:pStyle w:val="Default"/>
        <w:rPr>
          <w:color w:val="auto"/>
        </w:rPr>
      </w:pPr>
    </w:p>
    <w:p w14:paraId="22EC457C" w14:textId="4F64B86F" w:rsidR="00CA428C" w:rsidRDefault="00732D1F" w:rsidP="00CA428C">
      <w:pPr>
        <w:jc w:val="center"/>
        <w:rPr>
          <w:rFonts w:cs="Times New Roman"/>
        </w:rPr>
      </w:pPr>
      <w:r w:rsidRPr="00071F4B">
        <w:rPr>
          <w:rFonts w:cs="Times New Roman"/>
        </w:rPr>
        <w:t>Manaus</w:t>
      </w:r>
      <w:r w:rsidR="00CA428C" w:rsidRPr="00071F4B">
        <w:rPr>
          <w:rFonts w:cs="Times New Roman"/>
        </w:rPr>
        <w:t xml:space="preserve">, </w:t>
      </w:r>
      <w:r w:rsidR="00E83D0B">
        <w:rPr>
          <w:rFonts w:cs="Times New Roman"/>
        </w:rPr>
        <w:t>18</w:t>
      </w:r>
      <w:r w:rsidR="00CA428C" w:rsidRPr="00071F4B">
        <w:rPr>
          <w:rFonts w:cs="Times New Roman"/>
        </w:rPr>
        <w:t xml:space="preserve"> de </w:t>
      </w:r>
      <w:r w:rsidR="0053098E" w:rsidRPr="00071F4B">
        <w:rPr>
          <w:rFonts w:cs="Times New Roman"/>
        </w:rPr>
        <w:t>ma</w:t>
      </w:r>
      <w:r w:rsidR="00E83D0B">
        <w:rPr>
          <w:rFonts w:cs="Times New Roman"/>
        </w:rPr>
        <w:t>i</w:t>
      </w:r>
      <w:r w:rsidR="0053098E" w:rsidRPr="00071F4B">
        <w:rPr>
          <w:rFonts w:cs="Times New Roman"/>
        </w:rPr>
        <w:t xml:space="preserve">o </w:t>
      </w:r>
      <w:r w:rsidR="00286714" w:rsidRPr="00071F4B">
        <w:rPr>
          <w:rFonts w:cs="Times New Roman"/>
        </w:rPr>
        <w:t>de 2020</w:t>
      </w:r>
      <w:r w:rsidR="00CA428C" w:rsidRPr="00071F4B">
        <w:rPr>
          <w:rFonts w:cs="Times New Roman"/>
        </w:rPr>
        <w:t>.</w:t>
      </w:r>
    </w:p>
    <w:p w14:paraId="25B666F1" w14:textId="77777777" w:rsidR="00E039FE" w:rsidRDefault="00E039FE" w:rsidP="00CA428C">
      <w:pPr>
        <w:jc w:val="center"/>
        <w:rPr>
          <w:rFonts w:cs="Times New Roman"/>
        </w:rPr>
      </w:pPr>
    </w:p>
    <w:p w14:paraId="1E30B4BB" w14:textId="77777777" w:rsidR="00E039FE" w:rsidRPr="00071F4B" w:rsidRDefault="00E039FE" w:rsidP="00CA428C">
      <w:pPr>
        <w:jc w:val="center"/>
        <w:rPr>
          <w:rFonts w:cs="Times New Roman"/>
          <w:b/>
        </w:rPr>
      </w:pPr>
    </w:p>
    <w:p w14:paraId="7D8177E7" w14:textId="77777777" w:rsidR="000B15FB" w:rsidRPr="00071F4B" w:rsidRDefault="000B15FB" w:rsidP="000B15FB">
      <w:pPr>
        <w:jc w:val="center"/>
        <w:rPr>
          <w:rFonts w:cs="Times New Roman"/>
          <w:b/>
          <w:kern w:val="0"/>
          <w:sz w:val="26"/>
          <w:szCs w:val="26"/>
          <w:lang w:bidi="ar-SA"/>
        </w:rPr>
      </w:pPr>
      <w:r w:rsidRPr="00071F4B">
        <w:rPr>
          <w:rFonts w:cs="Times New Roman"/>
          <w:b/>
          <w:kern w:val="0"/>
          <w:sz w:val="26"/>
          <w:szCs w:val="26"/>
          <w:lang w:bidi="ar-SA"/>
        </w:rPr>
        <w:t>Arq. e Urb. Jean Faria dos Santos</w:t>
      </w:r>
    </w:p>
    <w:p w14:paraId="6AE1E2DC" w14:textId="77777777" w:rsidR="000B15FB" w:rsidRPr="00071F4B" w:rsidRDefault="000B15FB" w:rsidP="000B15FB">
      <w:pPr>
        <w:jc w:val="center"/>
        <w:rPr>
          <w:rFonts w:cs="Times New Roman"/>
          <w:kern w:val="0"/>
          <w:sz w:val="26"/>
          <w:szCs w:val="26"/>
          <w:lang w:bidi="ar-SA"/>
        </w:rPr>
      </w:pPr>
      <w:r w:rsidRPr="00071F4B">
        <w:rPr>
          <w:rFonts w:cs="Times New Roman"/>
          <w:kern w:val="0"/>
          <w:sz w:val="26"/>
          <w:szCs w:val="26"/>
          <w:lang w:bidi="ar-SA"/>
        </w:rPr>
        <w:t>Presidente CAU/AM</w:t>
      </w:r>
    </w:p>
    <w:p w14:paraId="0E9E299F" w14:textId="4D921EC2" w:rsidR="009B145B" w:rsidRPr="00E039FE" w:rsidRDefault="00B50431" w:rsidP="00E039FE">
      <w:pPr>
        <w:jc w:val="center"/>
        <w:rPr>
          <w:rFonts w:cs="Times New Roman"/>
          <w:b/>
        </w:rPr>
      </w:pPr>
      <w:r>
        <w:rPr>
          <w:rFonts w:cs="Times New Roman"/>
        </w:rPr>
        <w:br w:type="page"/>
      </w:r>
      <w:r w:rsidRPr="00E039FE">
        <w:rPr>
          <w:rFonts w:cs="Times New Roman"/>
          <w:b/>
        </w:rPr>
        <w:lastRenderedPageBreak/>
        <w:t>ANEXO I</w:t>
      </w:r>
    </w:p>
    <w:p w14:paraId="64AF76CD" w14:textId="295ED96F" w:rsidR="00B50431" w:rsidRPr="00071F4B" w:rsidRDefault="00B50431" w:rsidP="003F33BF">
      <w:pPr>
        <w:rPr>
          <w:rFonts w:cs="Times New Roman"/>
        </w:rPr>
      </w:pPr>
      <w:r w:rsidRPr="00B50431">
        <w:drawing>
          <wp:inline distT="0" distB="0" distL="0" distR="0" wp14:anchorId="26665A86" wp14:editId="25B9608A">
            <wp:extent cx="5580380" cy="5979470"/>
            <wp:effectExtent l="0" t="0" r="127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9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431" w:rsidRPr="00071F4B" w:rsidSect="00E039F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4E5B4" w14:textId="77777777" w:rsidR="00FB5B62" w:rsidRDefault="00FB5B62">
      <w:r>
        <w:separator/>
      </w:r>
    </w:p>
  </w:endnote>
  <w:endnote w:type="continuationSeparator" w:id="0">
    <w:p w14:paraId="6E4FD8C3" w14:textId="77777777" w:rsidR="00FB5B62" w:rsidRDefault="00FB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B998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42CDECE9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FDA4E" w14:textId="77777777" w:rsidR="006A7F7F" w:rsidRDefault="0053098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Avenida Mário Ypiranga, 696 </w:t>
    </w:r>
    <w:r w:rsidR="000A62EB">
      <w:rPr>
        <w:rFonts w:ascii="Arial" w:hAnsi="Arial" w:cs="Arial"/>
        <w:color w:val="003333"/>
        <w:sz w:val="16"/>
      </w:rPr>
      <w:t xml:space="preserve">- Adrianópolis| </w:t>
    </w:r>
    <w:r>
      <w:rPr>
        <w:rFonts w:ascii="Arial" w:hAnsi="Arial" w:cs="Arial"/>
        <w:color w:val="003333"/>
        <w:sz w:val="16"/>
      </w:rPr>
      <w:t>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03B6AFE4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94C27" w14:textId="77777777" w:rsidR="00FB5B62" w:rsidRDefault="00FB5B62">
      <w:r>
        <w:rPr>
          <w:color w:val="000000"/>
        </w:rPr>
        <w:separator/>
      </w:r>
    </w:p>
  </w:footnote>
  <w:footnote w:type="continuationSeparator" w:id="0">
    <w:p w14:paraId="4D325993" w14:textId="77777777" w:rsidR="00FB5B62" w:rsidRDefault="00FB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F6A6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F5AF3A" wp14:editId="435011EC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0027D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1CC5A01" wp14:editId="47A5DF4F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314C"/>
    <w:rsid w:val="000061B2"/>
    <w:rsid w:val="00023F28"/>
    <w:rsid w:val="0003509F"/>
    <w:rsid w:val="00041CF5"/>
    <w:rsid w:val="000436E0"/>
    <w:rsid w:val="000447B3"/>
    <w:rsid w:val="000564B3"/>
    <w:rsid w:val="00065A65"/>
    <w:rsid w:val="00071F4B"/>
    <w:rsid w:val="00095723"/>
    <w:rsid w:val="000A62EB"/>
    <w:rsid w:val="000A71C5"/>
    <w:rsid w:val="000B15FB"/>
    <w:rsid w:val="000B27FF"/>
    <w:rsid w:val="000F45B0"/>
    <w:rsid w:val="0010007E"/>
    <w:rsid w:val="0010116F"/>
    <w:rsid w:val="00103630"/>
    <w:rsid w:val="0011306C"/>
    <w:rsid w:val="00121F4C"/>
    <w:rsid w:val="001258AC"/>
    <w:rsid w:val="0018735B"/>
    <w:rsid w:val="0019519E"/>
    <w:rsid w:val="001A6228"/>
    <w:rsid w:val="001E2516"/>
    <w:rsid w:val="00217E5B"/>
    <w:rsid w:val="00233BA5"/>
    <w:rsid w:val="002400C4"/>
    <w:rsid w:val="00253535"/>
    <w:rsid w:val="00277996"/>
    <w:rsid w:val="00285B25"/>
    <w:rsid w:val="00286714"/>
    <w:rsid w:val="002A080E"/>
    <w:rsid w:val="002D37DB"/>
    <w:rsid w:val="003101ED"/>
    <w:rsid w:val="00335D0C"/>
    <w:rsid w:val="00342AD4"/>
    <w:rsid w:val="003520CF"/>
    <w:rsid w:val="003955AA"/>
    <w:rsid w:val="003C5B3C"/>
    <w:rsid w:val="003F33BF"/>
    <w:rsid w:val="004A33A9"/>
    <w:rsid w:val="004D295F"/>
    <w:rsid w:val="004D5B55"/>
    <w:rsid w:val="004D5D89"/>
    <w:rsid w:val="004D71F1"/>
    <w:rsid w:val="004E789C"/>
    <w:rsid w:val="004F42FA"/>
    <w:rsid w:val="0051353E"/>
    <w:rsid w:val="0052024B"/>
    <w:rsid w:val="00523A53"/>
    <w:rsid w:val="0053098E"/>
    <w:rsid w:val="005357FA"/>
    <w:rsid w:val="00553AE7"/>
    <w:rsid w:val="00581DDA"/>
    <w:rsid w:val="00586F8A"/>
    <w:rsid w:val="00591727"/>
    <w:rsid w:val="005D343A"/>
    <w:rsid w:val="005F7091"/>
    <w:rsid w:val="00605B48"/>
    <w:rsid w:val="00612197"/>
    <w:rsid w:val="00637D7A"/>
    <w:rsid w:val="00644449"/>
    <w:rsid w:val="00653D17"/>
    <w:rsid w:val="006642AB"/>
    <w:rsid w:val="006E5125"/>
    <w:rsid w:val="007014A1"/>
    <w:rsid w:val="00706C9B"/>
    <w:rsid w:val="00714B5A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7D5C92"/>
    <w:rsid w:val="00805335"/>
    <w:rsid w:val="00807D24"/>
    <w:rsid w:val="00817C34"/>
    <w:rsid w:val="00827EBD"/>
    <w:rsid w:val="00865303"/>
    <w:rsid w:val="00866EAD"/>
    <w:rsid w:val="008901A4"/>
    <w:rsid w:val="008939D9"/>
    <w:rsid w:val="008D3CE3"/>
    <w:rsid w:val="008D45C9"/>
    <w:rsid w:val="008E071E"/>
    <w:rsid w:val="008E3493"/>
    <w:rsid w:val="008E5C04"/>
    <w:rsid w:val="008F26B0"/>
    <w:rsid w:val="008F430B"/>
    <w:rsid w:val="00911376"/>
    <w:rsid w:val="00914698"/>
    <w:rsid w:val="009173EE"/>
    <w:rsid w:val="009241B4"/>
    <w:rsid w:val="00946049"/>
    <w:rsid w:val="0094613E"/>
    <w:rsid w:val="009516EE"/>
    <w:rsid w:val="00970C5D"/>
    <w:rsid w:val="009750D0"/>
    <w:rsid w:val="0097590E"/>
    <w:rsid w:val="00984B9D"/>
    <w:rsid w:val="009B145B"/>
    <w:rsid w:val="009B452D"/>
    <w:rsid w:val="009C0A6A"/>
    <w:rsid w:val="009D21DE"/>
    <w:rsid w:val="00A202E1"/>
    <w:rsid w:val="00A206D1"/>
    <w:rsid w:val="00A21D59"/>
    <w:rsid w:val="00A44C76"/>
    <w:rsid w:val="00A61F12"/>
    <w:rsid w:val="00A71014"/>
    <w:rsid w:val="00AE41E0"/>
    <w:rsid w:val="00AF48C5"/>
    <w:rsid w:val="00AF6836"/>
    <w:rsid w:val="00AF7EE3"/>
    <w:rsid w:val="00B06B55"/>
    <w:rsid w:val="00B15AF8"/>
    <w:rsid w:val="00B24DB1"/>
    <w:rsid w:val="00B35861"/>
    <w:rsid w:val="00B41D02"/>
    <w:rsid w:val="00B50431"/>
    <w:rsid w:val="00B646AB"/>
    <w:rsid w:val="00B67C15"/>
    <w:rsid w:val="00B73630"/>
    <w:rsid w:val="00B8298C"/>
    <w:rsid w:val="00B9561B"/>
    <w:rsid w:val="00B971C0"/>
    <w:rsid w:val="00BC34EE"/>
    <w:rsid w:val="00BD22A6"/>
    <w:rsid w:val="00C00587"/>
    <w:rsid w:val="00C13B7D"/>
    <w:rsid w:val="00C21873"/>
    <w:rsid w:val="00C85D35"/>
    <w:rsid w:val="00CA428C"/>
    <w:rsid w:val="00CB01D7"/>
    <w:rsid w:val="00CB7714"/>
    <w:rsid w:val="00D13A96"/>
    <w:rsid w:val="00D20F8B"/>
    <w:rsid w:val="00D220FE"/>
    <w:rsid w:val="00D24154"/>
    <w:rsid w:val="00D32905"/>
    <w:rsid w:val="00D51749"/>
    <w:rsid w:val="00D65655"/>
    <w:rsid w:val="00D7037D"/>
    <w:rsid w:val="00D86D26"/>
    <w:rsid w:val="00DE1710"/>
    <w:rsid w:val="00DE2B5A"/>
    <w:rsid w:val="00DF4B6A"/>
    <w:rsid w:val="00E039FE"/>
    <w:rsid w:val="00E13F7A"/>
    <w:rsid w:val="00E4798A"/>
    <w:rsid w:val="00E83D0B"/>
    <w:rsid w:val="00EB74A5"/>
    <w:rsid w:val="00EC1CF1"/>
    <w:rsid w:val="00EE5050"/>
    <w:rsid w:val="00F13A96"/>
    <w:rsid w:val="00F2155B"/>
    <w:rsid w:val="00F36346"/>
    <w:rsid w:val="00F40540"/>
    <w:rsid w:val="00F44300"/>
    <w:rsid w:val="00F44709"/>
    <w:rsid w:val="00F67303"/>
    <w:rsid w:val="00F81BAD"/>
    <w:rsid w:val="00F8349B"/>
    <w:rsid w:val="00FA3732"/>
    <w:rsid w:val="00FA6379"/>
    <w:rsid w:val="00FB5B62"/>
    <w:rsid w:val="00FC3CC5"/>
    <w:rsid w:val="00FC73C3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B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43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3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43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3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17</cp:revision>
  <cp:lastPrinted>2020-05-18T17:54:00Z</cp:lastPrinted>
  <dcterms:created xsi:type="dcterms:W3CDTF">2020-05-18T16:02:00Z</dcterms:created>
  <dcterms:modified xsi:type="dcterms:W3CDTF">2020-05-18T17:54:00Z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