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350AD1" w:rsidP="003256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25</w:t>
            </w:r>
            <w:r w:rsidR="0032564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>
              <w:rPr>
                <w:rFonts w:cs="Times New Roman"/>
                <w:b/>
              </w:rPr>
              <w:t>0</w:t>
            </w:r>
            <w:r w:rsidRPr="00E86C2B">
              <w:rPr>
                <w:rFonts w:cs="Times New Roman"/>
                <w:b/>
              </w:rPr>
              <w:t>1</w:t>
            </w:r>
            <w:r w:rsidR="0032564D">
              <w:rPr>
                <w:rFonts w:cs="Times New Roman"/>
                <w:b/>
              </w:rPr>
              <w:t>75</w:t>
            </w:r>
            <w:r w:rsidRPr="00E86C2B">
              <w:rPr>
                <w:rFonts w:cs="Times New Roman"/>
                <w:b/>
              </w:rPr>
              <w:t>/201</w:t>
            </w:r>
            <w:r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350AD1" w:rsidRPr="00350AD1">
        <w:t>07</w:t>
      </w:r>
      <w:r w:rsidR="004B6A11" w:rsidRPr="00350AD1">
        <w:t xml:space="preserve"> de </w:t>
      </w:r>
      <w:r w:rsidR="00350AD1" w:rsidRPr="00350AD1">
        <w:t>março de 2019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 xml:space="preserve">nido ordinariamente em Manaus-AM, na sede do Conselho, após análise do assunto em epígrafe, </w:t>
      </w:r>
      <w:proofErr w:type="gramStart"/>
      <w:r w:rsidRPr="00350AD1">
        <w:t>e</w:t>
      </w:r>
      <w:proofErr w:type="gramEnd"/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Pr="00350AD1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Deliberação nº </w:t>
      </w:r>
      <w:r w:rsidR="009455B4">
        <w:rPr>
          <w:color w:val="auto"/>
        </w:rPr>
        <w:t>00</w:t>
      </w:r>
      <w:r w:rsidR="0032564D">
        <w:rPr>
          <w:color w:val="auto"/>
        </w:rPr>
        <w:t>4</w:t>
      </w:r>
      <w:r w:rsidR="00D17596" w:rsidRPr="00350AD1">
        <w:rPr>
          <w:color w:val="auto"/>
        </w:rPr>
        <w:t>/</w:t>
      </w:r>
      <w:r w:rsidR="00BD2EF2" w:rsidRPr="00350AD1">
        <w:rPr>
          <w:color w:val="auto"/>
        </w:rPr>
        <w:t>201</w:t>
      </w:r>
      <w:r w:rsidR="009455B4">
        <w:rPr>
          <w:color w:val="auto"/>
        </w:rPr>
        <w:t>9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aprovou o Relatório e Voto do Conselheiro R</w:t>
      </w:r>
      <w:r w:rsidR="004B6A11" w:rsidRPr="00350AD1">
        <w:rPr>
          <w:color w:val="auto"/>
        </w:rPr>
        <w:t xml:space="preserve">elator </w:t>
      </w:r>
      <w:r w:rsidR="009455B4">
        <w:rPr>
          <w:color w:val="auto"/>
        </w:rPr>
        <w:t>Fabrício Lopes Santos</w:t>
      </w:r>
      <w:r w:rsidR="002F2826" w:rsidRPr="00350AD1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BD2EF2" w:rsidRPr="00350AD1">
        <w:rPr>
          <w:color w:val="auto"/>
        </w:rPr>
        <w:t>8</w:t>
      </w:r>
      <w:r w:rsidR="0032564D">
        <w:rPr>
          <w:color w:val="auto"/>
        </w:rPr>
        <w:t>5</w:t>
      </w:r>
      <w:r w:rsidRPr="00350AD1">
        <w:rPr>
          <w:color w:val="auto"/>
        </w:rPr>
        <w:t xml:space="preserve">ª realizada no dia </w:t>
      </w:r>
      <w:r w:rsidR="0032564D">
        <w:rPr>
          <w:color w:val="auto"/>
        </w:rPr>
        <w:t>24</w:t>
      </w:r>
      <w:r w:rsidRPr="00350AD1">
        <w:rPr>
          <w:color w:val="auto"/>
        </w:rPr>
        <w:t xml:space="preserve"> de </w:t>
      </w:r>
      <w:r w:rsidR="0032564D">
        <w:rPr>
          <w:color w:val="auto"/>
        </w:rPr>
        <w:t>abril</w:t>
      </w:r>
      <w:r w:rsidRPr="00350AD1">
        <w:rPr>
          <w:color w:val="auto"/>
        </w:rPr>
        <w:t xml:space="preserve"> de 201</w:t>
      </w:r>
      <w:r w:rsidR="00D17596" w:rsidRPr="00350AD1">
        <w:rPr>
          <w:color w:val="auto"/>
        </w:rPr>
        <w:t>9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CA428C">
      <w:pPr>
        <w:pStyle w:val="Default"/>
        <w:rPr>
          <w:b/>
          <w:bCs/>
          <w:color w:val="auto"/>
        </w:rPr>
      </w:pPr>
    </w:p>
    <w:p w:rsidR="008A4D51" w:rsidRPr="00350AD1" w:rsidRDefault="008A4D51" w:rsidP="008A4D51">
      <w:pPr>
        <w:pStyle w:val="Default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9455B4">
        <w:rPr>
          <w:color w:val="auto"/>
        </w:rPr>
        <w:t>25</w:t>
      </w:r>
      <w:r w:rsidR="009A58D8">
        <w:rPr>
          <w:color w:val="auto"/>
        </w:rPr>
        <w:t>3</w:t>
      </w:r>
      <w:r w:rsidR="009455B4">
        <w:rPr>
          <w:color w:val="auto"/>
        </w:rPr>
        <w:t>/2017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8A4D51">
      <w:pPr>
        <w:pStyle w:val="Default"/>
        <w:rPr>
          <w:color w:val="auto"/>
        </w:rPr>
      </w:pPr>
    </w:p>
    <w:p w:rsidR="004D429B" w:rsidRPr="00350AD1" w:rsidRDefault="0094167E" w:rsidP="0094167E">
      <w:pPr>
        <w:pStyle w:val="Default"/>
        <w:numPr>
          <w:ilvl w:val="0"/>
          <w:numId w:val="5"/>
        </w:numPr>
        <w:rPr>
          <w:color w:val="auto"/>
        </w:rPr>
      </w:pPr>
      <w:r w:rsidRPr="00350AD1">
        <w:rPr>
          <w:color w:val="auto"/>
        </w:rPr>
        <w:t xml:space="preserve">Julgar procedente a denúncia para aplicar a sanção de </w:t>
      </w:r>
      <w:r w:rsidR="002504B0" w:rsidRPr="00350AD1">
        <w:rPr>
          <w:color w:val="auto"/>
        </w:rPr>
        <w:t xml:space="preserve">Advertência </w:t>
      </w:r>
      <w:r w:rsidR="00350AD1" w:rsidRPr="00350AD1">
        <w:rPr>
          <w:color w:val="auto"/>
        </w:rPr>
        <w:t>reservada</w:t>
      </w:r>
      <w:r w:rsidR="002504B0" w:rsidRPr="00350AD1">
        <w:rPr>
          <w:color w:val="auto"/>
        </w:rPr>
        <w:t xml:space="preserve"> ao a</w:t>
      </w:r>
      <w:r w:rsidR="002504B0" w:rsidRPr="00350AD1">
        <w:rPr>
          <w:color w:val="auto"/>
        </w:rPr>
        <w:t>r</w:t>
      </w:r>
      <w:r w:rsidR="002504B0" w:rsidRPr="00350AD1">
        <w:rPr>
          <w:color w:val="auto"/>
        </w:rPr>
        <w:t>quiteto e urbanista denunciado</w:t>
      </w:r>
      <w:r w:rsidR="004D429B" w:rsidRPr="00350AD1">
        <w:rPr>
          <w:color w:val="auto"/>
        </w:rPr>
        <w:t>;</w:t>
      </w:r>
    </w:p>
    <w:p w:rsidR="008A4D51" w:rsidRPr="00350AD1" w:rsidRDefault="008A4D51" w:rsidP="008A4D51">
      <w:pPr>
        <w:pStyle w:val="Default"/>
        <w:rPr>
          <w:color w:val="auto"/>
        </w:rPr>
      </w:pPr>
    </w:p>
    <w:p w:rsidR="00F96103" w:rsidRPr="00350AD1" w:rsidRDefault="008A4D51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2 - Esta Deliberação entra em vigor nesta data. </w:t>
      </w:r>
    </w:p>
    <w:p w:rsidR="00350AD1" w:rsidRDefault="00350AD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350AD1">
        <w:rPr>
          <w:color w:val="auto"/>
        </w:rPr>
        <w:t>0</w:t>
      </w:r>
      <w:r w:rsidR="00350AD1" w:rsidRPr="00350AD1">
        <w:rPr>
          <w:color w:val="auto"/>
        </w:rPr>
        <w:t>7</w:t>
      </w:r>
      <w:r w:rsidR="00EC1963" w:rsidRPr="00350AD1">
        <w:rPr>
          <w:color w:val="auto"/>
        </w:rPr>
        <w:t xml:space="preserve"> </w:t>
      </w:r>
      <w:r w:rsidRPr="00350AD1">
        <w:rPr>
          <w:color w:val="auto"/>
        </w:rPr>
        <w:t>votos favoráveis, 00 votos contrários, 0</w:t>
      </w:r>
      <w:r w:rsidR="00350AD1" w:rsidRPr="00350AD1">
        <w:rPr>
          <w:color w:val="auto"/>
        </w:rPr>
        <w:t>0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r w:rsidRPr="00350AD1">
        <w:rPr>
          <w:color w:val="auto"/>
        </w:rPr>
        <w:t>.</w:t>
      </w:r>
    </w:p>
    <w:p w:rsidR="00970851" w:rsidRPr="00350AD1" w:rsidRDefault="0097085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350AD1" w:rsidRPr="00350AD1">
        <w:t>24</w:t>
      </w:r>
      <w:r w:rsidR="00EC1963" w:rsidRPr="00350AD1">
        <w:t xml:space="preserve"> de </w:t>
      </w:r>
      <w:r w:rsidR="00350AD1" w:rsidRPr="00350AD1">
        <w:t>abril</w:t>
      </w:r>
      <w:r w:rsidR="00EC1963" w:rsidRPr="00350AD1">
        <w:t xml:space="preserve"> de 2019</w:t>
      </w:r>
      <w:r w:rsidR="00350AD1">
        <w:t>.</w:t>
      </w:r>
    </w:p>
    <w:p w:rsidR="00970851" w:rsidRPr="00350AD1" w:rsidRDefault="00970851" w:rsidP="00690BF6"/>
    <w:p w:rsidR="00A54869" w:rsidRPr="00350AD1" w:rsidRDefault="00A54869" w:rsidP="00690BF6"/>
    <w:p w:rsidR="00970851" w:rsidRPr="00350AD1" w:rsidRDefault="00970851" w:rsidP="00690BF6"/>
    <w:p w:rsidR="00970851" w:rsidRPr="00350AD1" w:rsidRDefault="00970851" w:rsidP="00690BF6"/>
    <w:p w:rsidR="00AF2E09" w:rsidRPr="00350AD1" w:rsidRDefault="00AF2E09" w:rsidP="00CA428C">
      <w:pPr>
        <w:jc w:val="center"/>
      </w:pP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Jean Faria dos Santos</w:t>
      </w: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>Presidente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350AD1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8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5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>
        <w:rPr>
          <w:rFonts w:ascii="Arial" w:hAnsi="Arial" w:cs="Arial"/>
          <w:bCs/>
          <w:kern w:val="0"/>
          <w:lang w:bidi="ar-SA"/>
        </w:rPr>
        <w:t>4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>
        <w:rPr>
          <w:rFonts w:ascii="Arial" w:hAnsi="Arial" w:cs="Arial"/>
          <w:kern w:val="0"/>
          <w:lang w:bidi="ar-SA"/>
        </w:rPr>
        <w:t>abril</w:t>
      </w:r>
      <w:r w:rsidRPr="00E86C2B">
        <w:rPr>
          <w:rFonts w:ascii="Arial" w:hAnsi="Arial" w:cs="Arial"/>
          <w:kern w:val="0"/>
          <w:lang w:bidi="ar-SA"/>
        </w:rPr>
        <w:t xml:space="preserve"> de 2019 </w:t>
      </w:r>
    </w:p>
    <w:p w:rsidR="00350AD1" w:rsidRPr="00E86C2B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bCs/>
          <w:kern w:val="0"/>
          <w:lang w:bidi="ar-SA"/>
        </w:rPr>
        <w:t>09</w:t>
      </w:r>
      <w:r w:rsidRPr="00E86C2B">
        <w:rPr>
          <w:rFonts w:ascii="Arial" w:hAnsi="Arial" w:cs="Arial"/>
          <w:kern w:val="0"/>
          <w:lang w:bidi="ar-SA"/>
        </w:rPr>
        <w:t>h</w:t>
      </w:r>
      <w:r>
        <w:rPr>
          <w:rFonts w:ascii="Arial" w:hAnsi="Arial" w:cs="Arial"/>
          <w:kern w:val="0"/>
          <w:lang w:bidi="ar-SA"/>
        </w:rPr>
        <w:t>00</w:t>
      </w:r>
      <w:r w:rsidRPr="00E86C2B">
        <w:rPr>
          <w:rFonts w:ascii="Arial" w:hAnsi="Arial" w:cs="Arial"/>
          <w:kern w:val="0"/>
          <w:lang w:bidi="ar-SA"/>
        </w:rPr>
        <w:t>min às 10</w:t>
      </w:r>
      <w:r>
        <w:rPr>
          <w:rFonts w:ascii="Arial" w:hAnsi="Arial" w:cs="Arial"/>
          <w:kern w:val="0"/>
          <w:lang w:bidi="ar-SA"/>
        </w:rPr>
        <w:t>h20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50AD1" w:rsidRPr="00E86C2B" w:rsidTr="005127FC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bookmarkStart w:id="0" w:name="_GoBack"/>
            <w:bookmarkEnd w:id="0"/>
          </w:p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50AD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Aprova a Decisão da CED-CAU/AM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– processo ético nº 25</w:t>
            </w:r>
            <w:r w:rsidR="009A58D8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/2017.</w:t>
            </w:r>
          </w:p>
          <w:p w:rsidR="00350AD1" w:rsidRPr="004159F4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350AD1" w:rsidRPr="00E86C2B" w:rsidTr="005127FC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)     Total </w:t>
            </w:r>
            <w:proofErr w:type="gramStart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350AD1" w:rsidRPr="00E86C2B" w:rsidTr="005127FC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350AD1" w:rsidRPr="00E86C2B" w:rsidTr="005127FC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2564D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455B4"/>
    <w:rsid w:val="009516EA"/>
    <w:rsid w:val="00970851"/>
    <w:rsid w:val="0097636D"/>
    <w:rsid w:val="009A58D8"/>
    <w:rsid w:val="009B145B"/>
    <w:rsid w:val="009D1365"/>
    <w:rsid w:val="009F16B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4342"/>
    <w:rsid w:val="00DE2B5A"/>
    <w:rsid w:val="00DE6A78"/>
    <w:rsid w:val="00DF646D"/>
    <w:rsid w:val="00E1700C"/>
    <w:rsid w:val="00E20050"/>
    <w:rsid w:val="00E36C25"/>
    <w:rsid w:val="00E41F52"/>
    <w:rsid w:val="00E66DCA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24</cp:revision>
  <cp:lastPrinted>2019-04-26T15:23:00Z</cp:lastPrinted>
  <dcterms:created xsi:type="dcterms:W3CDTF">2019-02-28T12:29:00Z</dcterms:created>
  <dcterms:modified xsi:type="dcterms:W3CDTF">2019-04-26T15:24:00Z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