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103055" w:rsidP="009178E2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Ratifica a Deliberação Plenária </w:t>
            </w:r>
            <w:r w:rsidRPr="0010305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>
              <w:rPr>
                <w:rFonts w:cs="Times New Roman"/>
              </w:rPr>
              <w:t xml:space="preserve"> CAU/AM nº 02/2018</w:t>
            </w:r>
            <w:r w:rsidRPr="00103055">
              <w:rPr>
                <w:rFonts w:cs="Times New Roman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103055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D342D5" w:rsidRPr="00D342D5">
              <w:rPr>
                <w:rFonts w:cs="Times New Roman"/>
                <w:b/>
                <w:sz w:val="22"/>
              </w:rPr>
              <w:t>14</w:t>
            </w:r>
            <w:r w:rsidR="00103055">
              <w:rPr>
                <w:rFonts w:cs="Times New Roman"/>
                <w:b/>
                <w:sz w:val="22"/>
              </w:rPr>
              <w:t>7</w:t>
            </w:r>
            <w:r w:rsidR="00805335" w:rsidRPr="00D342D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6113ED" w:rsidRDefault="00103055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Ratifica a aprovação </w:t>
      </w:r>
      <w:r w:rsidRPr="00626E28">
        <w:rPr>
          <w:rFonts w:eastAsia="Times New Roman" w:cs="Times New Roman"/>
          <w:i/>
          <w:color w:val="000000"/>
          <w:kern w:val="0"/>
          <w:sz w:val="22"/>
          <w:szCs w:val="22"/>
          <w:lang w:eastAsia="pt-BR" w:bidi="ar-SA"/>
        </w:rPr>
        <w:t>Ad Referendum</w:t>
      </w: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626E28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d</w:t>
      </w: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o reajuste salarial</w:t>
      </w:r>
      <w:r w:rsidR="00823B0A">
        <w:rPr>
          <w:rFonts w:eastAsia="Times New Roman"/>
          <w:bCs/>
          <w:sz w:val="22"/>
          <w:szCs w:val="22"/>
          <w:lang w:eastAsia="pt-BR"/>
        </w:rPr>
        <w:t>.</w:t>
      </w:r>
    </w:p>
    <w:p w:rsidR="00173A7B" w:rsidRPr="00023F28" w:rsidRDefault="00173A7B" w:rsidP="00173A7B">
      <w:pPr>
        <w:tabs>
          <w:tab w:val="right" w:pos="5529"/>
        </w:tabs>
        <w:spacing w:line="360" w:lineRule="auto"/>
        <w:ind w:left="4678"/>
        <w:jc w:val="both"/>
        <w:rPr>
          <w:rFonts w:cs="Times New Roman"/>
        </w:rPr>
      </w:pPr>
    </w:p>
    <w:p w:rsidR="00620E98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O CONSELHO DE ARQUITETURA E URBANISMO DO AMAZONAS (CAU/AM), no uso das atribuições que lhe conferem o </w:t>
      </w:r>
      <w:r w:rsidRPr="00073083">
        <w:rPr>
          <w:color w:val="auto"/>
        </w:rPr>
        <w:t xml:space="preserve">inciso </w:t>
      </w:r>
      <w:r w:rsidR="00EB248F">
        <w:rPr>
          <w:color w:val="auto"/>
        </w:rPr>
        <w:t>X</w:t>
      </w:r>
      <w:r w:rsidRPr="00073083">
        <w:rPr>
          <w:color w:val="auto"/>
        </w:rPr>
        <w:t xml:space="preserve"> do art. 34 da Lei 12.378/2010</w:t>
      </w:r>
      <w:r w:rsidRPr="00CF2F29">
        <w:rPr>
          <w:color w:val="auto"/>
        </w:rPr>
        <w:t xml:space="preserve"> e reunido ordinariamente em Manaus-AM, na sede do Conselho, após análise do assunto em epígrafe, e</w:t>
      </w:r>
      <w:r w:rsidR="00F65BC6">
        <w:rPr>
          <w:color w:val="auto"/>
        </w:rPr>
        <w:t>;</w:t>
      </w:r>
    </w:p>
    <w:p w:rsidR="00B869D1" w:rsidRDefault="00B869D1" w:rsidP="00B869D1">
      <w:pPr>
        <w:pStyle w:val="Default"/>
        <w:jc w:val="both"/>
        <w:rPr>
          <w:color w:val="auto"/>
        </w:rPr>
      </w:pPr>
    </w:p>
    <w:p w:rsidR="007E66AD" w:rsidRPr="009C7876" w:rsidRDefault="00173A7B" w:rsidP="007E66AD">
      <w:pPr>
        <w:pStyle w:val="Default"/>
        <w:spacing w:line="360" w:lineRule="auto"/>
        <w:jc w:val="both"/>
        <w:rPr>
          <w:rStyle w:val="fontstyle01"/>
          <w:highlight w:val="yellow"/>
        </w:rPr>
      </w:pPr>
      <w:r w:rsidRPr="005F5C8C">
        <w:rPr>
          <w:color w:val="auto"/>
        </w:rPr>
        <w:t>Considerando o</w:t>
      </w:r>
      <w:r w:rsidR="00EA7E27">
        <w:rPr>
          <w:color w:val="auto"/>
        </w:rPr>
        <w:t xml:space="preserve"> inciso XLIV do</w:t>
      </w:r>
      <w:r w:rsidRPr="005F5C8C">
        <w:rPr>
          <w:color w:val="auto"/>
        </w:rPr>
        <w:t xml:space="preserve"> art. </w:t>
      </w:r>
      <w:r w:rsidR="00EA7E27">
        <w:rPr>
          <w:color w:val="auto"/>
        </w:rPr>
        <w:t>29</w:t>
      </w:r>
      <w:r w:rsidRPr="005F5C8C">
        <w:rPr>
          <w:color w:val="auto"/>
        </w:rPr>
        <w:t xml:space="preserve"> do Regimento Interno do CAU/AM, que </w:t>
      </w:r>
      <w:r w:rsidR="00F65BC6" w:rsidRPr="005F5C8C">
        <w:rPr>
          <w:color w:val="auto"/>
        </w:rPr>
        <w:t>estabel</w:t>
      </w:r>
      <w:r w:rsidR="00F65BC6" w:rsidRPr="005F5C8C">
        <w:rPr>
          <w:color w:val="auto"/>
        </w:rPr>
        <w:t>e</w:t>
      </w:r>
      <w:r w:rsidR="00F65BC6" w:rsidRPr="005F5C8C">
        <w:rPr>
          <w:color w:val="auto"/>
        </w:rPr>
        <w:t xml:space="preserve">ce </w:t>
      </w:r>
      <w:r w:rsidR="00EA7E27">
        <w:rPr>
          <w:color w:val="auto"/>
        </w:rPr>
        <w:t>ser de competência</w:t>
      </w:r>
      <w:r w:rsidR="005915DC">
        <w:rPr>
          <w:color w:val="auto"/>
        </w:rPr>
        <w:t xml:space="preserve"> do</w:t>
      </w:r>
      <w:r w:rsidR="005915DC" w:rsidRPr="005915DC">
        <w:rPr>
          <w:color w:val="auto"/>
        </w:rPr>
        <w:t xml:space="preserve"> Plenário do CAU/AM </w:t>
      </w:r>
      <w:r w:rsidR="00EA7E27" w:rsidRPr="00EA7E27">
        <w:rPr>
          <w:color w:val="auto"/>
        </w:rPr>
        <w:t xml:space="preserve">apreciar e deliberar sobre matérias aprovadas </w:t>
      </w:r>
      <w:r w:rsidR="00EA7E27" w:rsidRPr="000C7FF0">
        <w:rPr>
          <w:i/>
          <w:color w:val="auto"/>
        </w:rPr>
        <w:t>ad referendum</w:t>
      </w:r>
      <w:r w:rsidR="00EA7E27" w:rsidRPr="00EA7E27">
        <w:rPr>
          <w:color w:val="auto"/>
        </w:rPr>
        <w:t xml:space="preserve"> pelo presidente, na reunião plenária subsequente à publicação dos atos</w:t>
      </w:r>
      <w:r w:rsidR="00F65BC6" w:rsidRPr="005F5C8C">
        <w:rPr>
          <w:rStyle w:val="fontstyle01"/>
        </w:rPr>
        <w:t>;</w:t>
      </w:r>
    </w:p>
    <w:p w:rsidR="00F65BC6" w:rsidRPr="009C7876" w:rsidRDefault="00F65BC6" w:rsidP="00B869D1">
      <w:pPr>
        <w:pStyle w:val="Default"/>
        <w:jc w:val="both"/>
        <w:rPr>
          <w:rStyle w:val="fontstyle01"/>
          <w:highlight w:val="yellow"/>
        </w:rPr>
      </w:pPr>
      <w:bookmarkStart w:id="0" w:name="_GoBack"/>
      <w:bookmarkEnd w:id="0"/>
    </w:p>
    <w:p w:rsidR="00E71E99" w:rsidRDefault="00EA7E27" w:rsidP="00C20DBD">
      <w:pPr>
        <w:pStyle w:val="Default"/>
        <w:widowControl w:val="0"/>
        <w:spacing w:line="360" w:lineRule="auto"/>
        <w:jc w:val="both"/>
        <w:rPr>
          <w:rFonts w:eastAsia="Times New Roman"/>
          <w:lang w:eastAsia="pt-BR"/>
        </w:rPr>
      </w:pPr>
      <w:bookmarkStart w:id="1" w:name="_Hlk520458809"/>
      <w:r>
        <w:rPr>
          <w:rFonts w:eastAsia="Times New Roman"/>
          <w:lang w:eastAsia="pt-BR"/>
        </w:rPr>
        <w:t xml:space="preserve">Considerando a Deliberação Plenária </w:t>
      </w:r>
      <w:r w:rsidRPr="00EA7E27">
        <w:rPr>
          <w:rFonts w:eastAsia="Times New Roman"/>
          <w:i/>
          <w:lang w:eastAsia="pt-BR"/>
        </w:rPr>
        <w:t>Ad Referendum</w:t>
      </w:r>
      <w:r>
        <w:rPr>
          <w:rFonts w:eastAsia="Times New Roman"/>
          <w:lang w:eastAsia="pt-BR"/>
        </w:rPr>
        <w:t xml:space="preserve"> CAU/AM nº 02/2018</w:t>
      </w:r>
      <w:r w:rsidR="008108BD">
        <w:rPr>
          <w:rFonts w:eastAsia="Times New Roman"/>
          <w:lang w:eastAsia="pt-BR"/>
        </w:rPr>
        <w:t>;</w:t>
      </w:r>
    </w:p>
    <w:bookmarkEnd w:id="1"/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620E98" w:rsidRDefault="00CA428C" w:rsidP="00B94A74">
      <w:pPr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  <w:r w:rsidRPr="00CF2F29">
        <w:t xml:space="preserve">1 </w:t>
      </w:r>
      <w:r w:rsidR="0094613E" w:rsidRPr="00CF2F29">
        <w:t>–</w:t>
      </w:r>
      <w:r w:rsidR="00B869D1">
        <w:t xml:space="preserve"> </w:t>
      </w:r>
      <w:r w:rsidR="00EA7E27">
        <w:t xml:space="preserve">Ratificar a aprovação do reajuste </w:t>
      </w:r>
      <w:r w:rsidR="00EA7E27" w:rsidRPr="00B25915">
        <w:rPr>
          <w:szCs w:val="22"/>
        </w:rPr>
        <w:t xml:space="preserve">de 6,00% dos salários dos empregados efetivados e comissionados, conforme anexo I </w:t>
      </w:r>
      <w:r w:rsidR="00EA7E27">
        <w:rPr>
          <w:szCs w:val="22"/>
        </w:rPr>
        <w:t>da</w:t>
      </w:r>
      <w:r w:rsidR="00EA7E27" w:rsidRPr="00B25915">
        <w:rPr>
          <w:szCs w:val="22"/>
        </w:rPr>
        <w:t xml:space="preserve"> Deliberação</w:t>
      </w:r>
      <w:r w:rsidR="00EA7E27">
        <w:rPr>
          <w:szCs w:val="22"/>
        </w:rPr>
        <w:t xml:space="preserve"> Plenária </w:t>
      </w:r>
      <w:r w:rsidR="00EA7E27" w:rsidRPr="00EA7E27">
        <w:rPr>
          <w:i/>
          <w:szCs w:val="22"/>
        </w:rPr>
        <w:t>Ad Referendum</w:t>
      </w:r>
      <w:r w:rsidR="00EA7E27">
        <w:rPr>
          <w:szCs w:val="22"/>
        </w:rPr>
        <w:t xml:space="preserve"> CAU/AM nº 02/2018</w:t>
      </w:r>
      <w:r w:rsidR="00620E98">
        <w:rPr>
          <w:rFonts w:eastAsia="Times New Roman"/>
          <w:sz w:val="22"/>
          <w:szCs w:val="22"/>
          <w:lang w:eastAsia="pt-BR"/>
        </w:rPr>
        <w:t>;</w:t>
      </w:r>
    </w:p>
    <w:p w:rsidR="00CA428C" w:rsidRPr="00F65BC6" w:rsidRDefault="00620E98" w:rsidP="00F65BC6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 </w:t>
      </w:r>
    </w:p>
    <w:p w:rsidR="00CA428C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>2 -</w:t>
      </w:r>
      <w:r w:rsidR="00217E5B" w:rsidRPr="00CF2F29">
        <w:rPr>
          <w:color w:val="auto"/>
        </w:rPr>
        <w:t xml:space="preserve"> </w:t>
      </w:r>
      <w:r w:rsidRPr="00CF2F29">
        <w:rPr>
          <w:color w:val="auto"/>
        </w:rPr>
        <w:t xml:space="preserve">Esta Deliberação entra em vigor nesta data. </w:t>
      </w:r>
    </w:p>
    <w:p w:rsidR="00147CD3" w:rsidRDefault="00147CD3" w:rsidP="00CF2F29">
      <w:pPr>
        <w:pStyle w:val="Default"/>
        <w:spacing w:line="360" w:lineRule="auto"/>
        <w:rPr>
          <w:color w:val="auto"/>
          <w:sz w:val="22"/>
          <w:szCs w:val="22"/>
        </w:rPr>
      </w:pP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</w:t>
      </w:r>
      <w:r w:rsidR="00F0308E">
        <w:rPr>
          <w:color w:val="auto"/>
          <w:sz w:val="22"/>
          <w:szCs w:val="22"/>
        </w:rPr>
        <w:t>5</w:t>
      </w:r>
      <w:r w:rsidRPr="004637BC">
        <w:rPr>
          <w:color w:val="auto"/>
          <w:sz w:val="22"/>
          <w:szCs w:val="22"/>
        </w:rPr>
        <w:t xml:space="preserve"> votos favoráveis, 00 votos contrários, 00 </w:t>
      </w:r>
      <w:proofErr w:type="gramStart"/>
      <w:r w:rsidRPr="004637BC">
        <w:rPr>
          <w:color w:val="auto"/>
          <w:sz w:val="22"/>
          <w:szCs w:val="22"/>
        </w:rPr>
        <w:t>abstenção</w:t>
      </w:r>
      <w:proofErr w:type="gramEnd"/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05652" w:rsidRPr="00FB24A3" w:rsidRDefault="00C05652" w:rsidP="00C05652">
      <w:pPr>
        <w:jc w:val="center"/>
      </w:pPr>
      <w:r w:rsidRPr="00FB24A3">
        <w:t xml:space="preserve">Manaus, </w:t>
      </w:r>
      <w:r w:rsidR="00620E98">
        <w:t xml:space="preserve">26 de setembro de </w:t>
      </w:r>
      <w:proofErr w:type="gramStart"/>
      <w:r w:rsidR="00620E98">
        <w:t>2018</w:t>
      </w:r>
      <w:proofErr w:type="gramEnd"/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350678" w:rsidRDefault="00C05652" w:rsidP="00350678">
      <w:pPr>
        <w:jc w:val="center"/>
        <w:rPr>
          <w:rFonts w:cs="Times New Roman"/>
        </w:rPr>
      </w:pPr>
      <w:r w:rsidRPr="00350678">
        <w:rPr>
          <w:rFonts w:cs="Times New Roman"/>
          <w:kern w:val="0"/>
          <w:lang w:bidi="ar-SA"/>
        </w:rPr>
        <w:t xml:space="preserve">Arq. e Urb. </w:t>
      </w:r>
      <w:r w:rsidR="00350678" w:rsidRPr="00350678">
        <w:rPr>
          <w:rFonts w:cs="Times New Roman"/>
        </w:rPr>
        <w:t>Jean Faria Dos Santos</w:t>
      </w:r>
    </w:p>
    <w:p w:rsidR="009B145B" w:rsidRPr="00350678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t>Presidente do CAU/AM</w:t>
      </w:r>
    </w:p>
    <w:p w:rsidR="00911DDD" w:rsidRPr="0019519E" w:rsidRDefault="00911DDD" w:rsidP="00787667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 w:rsidRPr="00350678">
        <w:rPr>
          <w:rFonts w:cs="Times New Roman"/>
          <w:b/>
          <w:kern w:val="0"/>
          <w:lang w:bidi="ar-SA"/>
        </w:rPr>
        <w:br w:type="page"/>
      </w: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F0308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bCs/>
          <w:kern w:val="0"/>
          <w:szCs w:val="22"/>
          <w:lang w:bidi="ar-SA"/>
        </w:rPr>
        <w:t>26</w:t>
      </w:r>
      <w:r>
        <w:rPr>
          <w:rFonts w:ascii="Arial" w:hAnsi="Arial" w:cs="Arial"/>
          <w:kern w:val="0"/>
          <w:szCs w:val="22"/>
          <w:lang w:bidi="ar-SA"/>
        </w:rPr>
        <w:t xml:space="preserve"> de setembro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Default="00F0308E" w:rsidP="00F0308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7B11D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D16CA7" w:rsidRPr="00FA3732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FA3732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Default="00D16CA7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D10F2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10F2E">
              <w:t xml:space="preserve"> </w:t>
            </w:r>
            <w:proofErr w:type="gramEnd"/>
            <w:r w:rsidR="00D10F2E" w:rsidRPr="00D10F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Ratifica a Deliberação Plenária Ad Referendum CAU/AM nº 02/2018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E813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63024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(05</w:t>
            </w: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E8131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A165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558" w:bottom="568" w:left="1560" w:header="70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CC7C13" wp14:editId="35C0E40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F9DBE8" wp14:editId="63761F8E">
          <wp:simplePos x="0" y="0"/>
          <wp:positionH relativeFrom="margin">
            <wp:posOffset>-990600</wp:posOffset>
          </wp:positionH>
          <wp:positionV relativeFrom="margin">
            <wp:posOffset>-1470228</wp:posOffset>
          </wp:positionV>
          <wp:extent cx="7556602" cy="10248595"/>
          <wp:effectExtent l="0" t="0" r="6350" b="635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2512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5723"/>
    <w:rsid w:val="000A62EB"/>
    <w:rsid w:val="000A6573"/>
    <w:rsid w:val="000B27FF"/>
    <w:rsid w:val="000C7FF0"/>
    <w:rsid w:val="000F45B0"/>
    <w:rsid w:val="0010116F"/>
    <w:rsid w:val="00103055"/>
    <w:rsid w:val="00103064"/>
    <w:rsid w:val="001069AF"/>
    <w:rsid w:val="0011306C"/>
    <w:rsid w:val="00121F4C"/>
    <w:rsid w:val="001258AC"/>
    <w:rsid w:val="00147CD3"/>
    <w:rsid w:val="00173A7B"/>
    <w:rsid w:val="0018735B"/>
    <w:rsid w:val="0019519E"/>
    <w:rsid w:val="001A6228"/>
    <w:rsid w:val="001E2516"/>
    <w:rsid w:val="00217E5B"/>
    <w:rsid w:val="002400C4"/>
    <w:rsid w:val="00253535"/>
    <w:rsid w:val="00272E3F"/>
    <w:rsid w:val="00285B25"/>
    <w:rsid w:val="002A080E"/>
    <w:rsid w:val="002D37DB"/>
    <w:rsid w:val="003101ED"/>
    <w:rsid w:val="00314CAB"/>
    <w:rsid w:val="00335D0C"/>
    <w:rsid w:val="00342AD4"/>
    <w:rsid w:val="00350678"/>
    <w:rsid w:val="003520CF"/>
    <w:rsid w:val="003955AA"/>
    <w:rsid w:val="003C5B3C"/>
    <w:rsid w:val="003F33BF"/>
    <w:rsid w:val="00431D02"/>
    <w:rsid w:val="004A33A9"/>
    <w:rsid w:val="004D13C1"/>
    <w:rsid w:val="004D295F"/>
    <w:rsid w:val="004D5B55"/>
    <w:rsid w:val="004E1801"/>
    <w:rsid w:val="004F42FA"/>
    <w:rsid w:val="0051353E"/>
    <w:rsid w:val="0052024B"/>
    <w:rsid w:val="00561724"/>
    <w:rsid w:val="00581DDA"/>
    <w:rsid w:val="00590E8B"/>
    <w:rsid w:val="005915DC"/>
    <w:rsid w:val="00591727"/>
    <w:rsid w:val="005F5C8C"/>
    <w:rsid w:val="005F7091"/>
    <w:rsid w:val="00603FCF"/>
    <w:rsid w:val="00605B48"/>
    <w:rsid w:val="006113ED"/>
    <w:rsid w:val="00612197"/>
    <w:rsid w:val="00620E98"/>
    <w:rsid w:val="00626E28"/>
    <w:rsid w:val="0063024B"/>
    <w:rsid w:val="00637D7A"/>
    <w:rsid w:val="00644449"/>
    <w:rsid w:val="00646A6F"/>
    <w:rsid w:val="006642AB"/>
    <w:rsid w:val="006E5125"/>
    <w:rsid w:val="006F0405"/>
    <w:rsid w:val="006F559D"/>
    <w:rsid w:val="00706C9B"/>
    <w:rsid w:val="00707A03"/>
    <w:rsid w:val="00732D1F"/>
    <w:rsid w:val="00743DA2"/>
    <w:rsid w:val="007455E0"/>
    <w:rsid w:val="00752593"/>
    <w:rsid w:val="007703F1"/>
    <w:rsid w:val="00773B96"/>
    <w:rsid w:val="00785917"/>
    <w:rsid w:val="00787667"/>
    <w:rsid w:val="007B04EA"/>
    <w:rsid w:val="007B11DA"/>
    <w:rsid w:val="007C0940"/>
    <w:rsid w:val="007C33AE"/>
    <w:rsid w:val="007C4191"/>
    <w:rsid w:val="007E66AD"/>
    <w:rsid w:val="00805335"/>
    <w:rsid w:val="00807D24"/>
    <w:rsid w:val="008108BD"/>
    <w:rsid w:val="00817F83"/>
    <w:rsid w:val="00823B0A"/>
    <w:rsid w:val="00827EBD"/>
    <w:rsid w:val="00865303"/>
    <w:rsid w:val="00866EAD"/>
    <w:rsid w:val="008901A4"/>
    <w:rsid w:val="008939D9"/>
    <w:rsid w:val="008A6B89"/>
    <w:rsid w:val="008D3CE3"/>
    <w:rsid w:val="008E3493"/>
    <w:rsid w:val="008E5C04"/>
    <w:rsid w:val="008F430B"/>
    <w:rsid w:val="00911376"/>
    <w:rsid w:val="00911DDD"/>
    <w:rsid w:val="00914698"/>
    <w:rsid w:val="009173EE"/>
    <w:rsid w:val="009178E2"/>
    <w:rsid w:val="0094613E"/>
    <w:rsid w:val="0096449D"/>
    <w:rsid w:val="00980927"/>
    <w:rsid w:val="009A643F"/>
    <w:rsid w:val="009B145B"/>
    <w:rsid w:val="009B452D"/>
    <w:rsid w:val="009C0A6A"/>
    <w:rsid w:val="009C4A85"/>
    <w:rsid w:val="009C7876"/>
    <w:rsid w:val="009D6A9F"/>
    <w:rsid w:val="009E2944"/>
    <w:rsid w:val="00A165C0"/>
    <w:rsid w:val="00A206D1"/>
    <w:rsid w:val="00A21D59"/>
    <w:rsid w:val="00A30FF4"/>
    <w:rsid w:val="00A555F5"/>
    <w:rsid w:val="00A61F12"/>
    <w:rsid w:val="00A71014"/>
    <w:rsid w:val="00A8111E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869D1"/>
    <w:rsid w:val="00B94A74"/>
    <w:rsid w:val="00B971C0"/>
    <w:rsid w:val="00BD22A6"/>
    <w:rsid w:val="00C05652"/>
    <w:rsid w:val="00C1138B"/>
    <w:rsid w:val="00C13B7D"/>
    <w:rsid w:val="00C20DBD"/>
    <w:rsid w:val="00C21873"/>
    <w:rsid w:val="00C37D4D"/>
    <w:rsid w:val="00C85D35"/>
    <w:rsid w:val="00CA428C"/>
    <w:rsid w:val="00CA7526"/>
    <w:rsid w:val="00CB01D7"/>
    <w:rsid w:val="00CB7714"/>
    <w:rsid w:val="00CF2F29"/>
    <w:rsid w:val="00D10F2E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E1710"/>
    <w:rsid w:val="00DE2B5A"/>
    <w:rsid w:val="00E13F7A"/>
    <w:rsid w:val="00E31ABD"/>
    <w:rsid w:val="00E4798A"/>
    <w:rsid w:val="00E7116A"/>
    <w:rsid w:val="00E71E99"/>
    <w:rsid w:val="00E8131A"/>
    <w:rsid w:val="00EA55A4"/>
    <w:rsid w:val="00EA7E27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308B"/>
    <w:rsid w:val="00F976D0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2018-11-29T16:46:00Z</cp:lastPrinted>
  <dcterms:created xsi:type="dcterms:W3CDTF">2018-11-29T16:27:00Z</dcterms:created>
  <dcterms:modified xsi:type="dcterms:W3CDTF">2018-11-29T16:46:00Z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