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A3A2E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CEPED/CAU/AM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A3A2E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Encaminhamento para</w:t>
            </w:r>
            <w:r w:rsidR="00520F0D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instauração de processo ético-disciplinar</w:t>
            </w:r>
            <w:r w:rsidR="00592560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por meio de atividade de fiscalizatória</w:t>
            </w: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893ADA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>DELIBERAÇÃO Nº 00</w:t>
      </w:r>
      <w:r w:rsidR="001D4FA5">
        <w:rPr>
          <w:rFonts w:eastAsia="Times New Roman"/>
          <w:b/>
          <w:smallCaps/>
          <w:sz w:val="22"/>
          <w:szCs w:val="22"/>
          <w:lang w:eastAsia="pt-BR"/>
        </w:rPr>
        <w:t>5</w:t>
      </w:r>
      <w:r>
        <w:rPr>
          <w:rFonts w:eastAsia="Times New Roman"/>
          <w:b/>
          <w:smallCaps/>
          <w:sz w:val="22"/>
          <w:szCs w:val="22"/>
          <w:lang w:eastAsia="pt-BR"/>
        </w:rPr>
        <w:t>/2018</w:t>
      </w:r>
      <w:r w:rsidR="001D3C46"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CEPED-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A COMISS</w:t>
      </w:r>
      <w:r>
        <w:rPr>
          <w:rFonts w:eastAsia="Times New Roman"/>
          <w:sz w:val="22"/>
          <w:szCs w:val="22"/>
          <w:lang w:eastAsia="pt-BR"/>
        </w:rPr>
        <w:t>ÃO DE EXERCÍCIO PROFISSIONAL ÉTICA E DISCIPLINA – CEPED</w:t>
      </w:r>
      <w:r w:rsidRPr="00835274">
        <w:rPr>
          <w:rFonts w:eastAsia="Times New Roman"/>
          <w:sz w:val="22"/>
          <w:szCs w:val="22"/>
          <w:lang w:eastAsia="pt-BR"/>
        </w:rPr>
        <w:t>, reunida ordinariamente em</w:t>
      </w:r>
      <w:r w:rsidR="006D668C">
        <w:rPr>
          <w:rFonts w:eastAsia="Times New Roman"/>
          <w:sz w:val="22"/>
          <w:szCs w:val="22"/>
          <w:lang w:eastAsia="pt-BR"/>
        </w:rPr>
        <w:t xml:space="preserve"> Manaus -</w:t>
      </w:r>
      <w:r w:rsidR="007502D4">
        <w:rPr>
          <w:rFonts w:eastAsia="Times New Roman"/>
          <w:sz w:val="22"/>
          <w:szCs w:val="22"/>
          <w:lang w:eastAsia="pt-BR"/>
        </w:rPr>
        <w:t xml:space="preserve"> </w:t>
      </w:r>
      <w:r w:rsidR="00893ADA">
        <w:rPr>
          <w:rFonts w:eastAsia="Times New Roman"/>
          <w:sz w:val="22"/>
          <w:szCs w:val="22"/>
          <w:lang w:eastAsia="pt-BR"/>
        </w:rPr>
        <w:t>AM, na sede do CAU/AM, no dia 24</w:t>
      </w:r>
      <w:r w:rsidR="006D668C">
        <w:rPr>
          <w:rFonts w:eastAsia="Times New Roman"/>
          <w:sz w:val="22"/>
          <w:szCs w:val="22"/>
          <w:lang w:eastAsia="pt-BR"/>
        </w:rPr>
        <w:t xml:space="preserve"> de </w:t>
      </w:r>
      <w:r w:rsidR="00893ADA">
        <w:rPr>
          <w:rFonts w:eastAsia="Times New Roman"/>
          <w:sz w:val="22"/>
          <w:szCs w:val="22"/>
          <w:lang w:eastAsia="pt-BR"/>
        </w:rPr>
        <w:t>janeiro</w:t>
      </w:r>
      <w:r w:rsidR="006E571C">
        <w:rPr>
          <w:rFonts w:eastAsia="Times New Roman"/>
          <w:sz w:val="22"/>
          <w:szCs w:val="22"/>
          <w:lang w:eastAsia="pt-BR"/>
        </w:rPr>
        <w:t xml:space="preserve"> </w:t>
      </w:r>
      <w:r w:rsidR="00893ADA">
        <w:rPr>
          <w:rFonts w:eastAsia="Times New Roman"/>
          <w:sz w:val="22"/>
          <w:szCs w:val="22"/>
          <w:lang w:eastAsia="pt-BR"/>
        </w:rPr>
        <w:t>de 2018</w:t>
      </w:r>
      <w:r w:rsidRPr="00835274">
        <w:rPr>
          <w:rFonts w:eastAsia="Times New Roman"/>
          <w:sz w:val="22"/>
          <w:szCs w:val="22"/>
          <w:lang w:eastAsia="pt-BR"/>
        </w:rPr>
        <w:t xml:space="preserve">, no uso das </w:t>
      </w:r>
      <w:r w:rsidRPr="0095641B">
        <w:rPr>
          <w:rFonts w:eastAsia="Times New Roman"/>
          <w:sz w:val="22"/>
          <w:szCs w:val="22"/>
          <w:lang w:eastAsia="pt-BR"/>
        </w:rPr>
        <w:t>competênc</w:t>
      </w:r>
      <w:r w:rsidR="0095641B" w:rsidRPr="0095641B">
        <w:rPr>
          <w:rFonts w:eastAsia="Times New Roman"/>
          <w:sz w:val="22"/>
          <w:szCs w:val="22"/>
          <w:lang w:eastAsia="pt-BR"/>
        </w:rPr>
        <w:t xml:space="preserve">ias que lhe conferem </w:t>
      </w:r>
      <w:r w:rsidR="0095641B" w:rsidRPr="00204D81">
        <w:rPr>
          <w:rFonts w:eastAsia="Times New Roman"/>
          <w:sz w:val="22"/>
          <w:szCs w:val="22"/>
          <w:lang w:eastAsia="pt-BR"/>
        </w:rPr>
        <w:t>o inciso I</w:t>
      </w:r>
      <w:r w:rsidR="00B968AB" w:rsidRPr="00204D81">
        <w:rPr>
          <w:rFonts w:eastAsia="Times New Roman"/>
          <w:sz w:val="22"/>
          <w:szCs w:val="22"/>
          <w:lang w:eastAsia="pt-BR"/>
        </w:rPr>
        <w:t xml:space="preserve"> do art. 44</w:t>
      </w:r>
      <w:r w:rsidRPr="0095641B">
        <w:rPr>
          <w:rFonts w:eastAsia="Times New Roman"/>
          <w:sz w:val="22"/>
          <w:szCs w:val="22"/>
          <w:lang w:eastAsia="pt-BR"/>
        </w:rPr>
        <w:t xml:space="preserve"> do Regimento </w:t>
      </w:r>
      <w:r w:rsidR="006D668C" w:rsidRPr="0095641B">
        <w:rPr>
          <w:rFonts w:eastAsia="Times New Roman"/>
          <w:sz w:val="22"/>
          <w:szCs w:val="22"/>
          <w:lang w:eastAsia="pt-BR"/>
        </w:rPr>
        <w:t>Interno do CAU/AM</w:t>
      </w:r>
      <w:r w:rsidRPr="0095641B">
        <w:rPr>
          <w:rFonts w:eastAsia="Times New Roman"/>
          <w:sz w:val="22"/>
          <w:szCs w:val="22"/>
          <w:lang w:eastAsia="pt-BR"/>
        </w:rPr>
        <w:t>, após análise do assunto em epígrafe, e</w:t>
      </w:r>
    </w:p>
    <w:p w:rsidR="0095641B" w:rsidRDefault="0095641B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992380" w:rsidRDefault="00204D8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Considerando</w:t>
      </w:r>
      <w:r w:rsidR="00592560">
        <w:rPr>
          <w:rFonts w:eastAsia="Times New Roman"/>
          <w:sz w:val="22"/>
          <w:szCs w:val="22"/>
          <w:lang w:eastAsia="pt-BR"/>
        </w:rPr>
        <w:t xml:space="preserve"> o Relatório</w:t>
      </w:r>
      <w:r>
        <w:rPr>
          <w:rFonts w:eastAsia="Times New Roman"/>
          <w:sz w:val="22"/>
          <w:szCs w:val="22"/>
          <w:lang w:eastAsia="pt-BR"/>
        </w:rPr>
        <w:t xml:space="preserve"> de </w:t>
      </w:r>
      <w:r w:rsidR="00592560">
        <w:rPr>
          <w:rFonts w:eastAsia="Times New Roman"/>
          <w:sz w:val="22"/>
          <w:szCs w:val="22"/>
          <w:lang w:eastAsia="pt-BR"/>
        </w:rPr>
        <w:t xml:space="preserve">Fiscalização emitido pelo Analista de Fiscalização </w:t>
      </w:r>
      <w:r w:rsidR="00ED6BF6">
        <w:rPr>
          <w:rFonts w:eastAsia="Times New Roman"/>
          <w:sz w:val="22"/>
          <w:szCs w:val="22"/>
          <w:lang w:eastAsia="pt-BR"/>
        </w:rPr>
        <w:t>Fabian de Oliveira Santos</w:t>
      </w:r>
      <w:r w:rsidR="00592560">
        <w:rPr>
          <w:rFonts w:eastAsia="Times New Roman"/>
          <w:sz w:val="22"/>
          <w:szCs w:val="22"/>
          <w:lang w:eastAsia="pt-BR"/>
        </w:rPr>
        <w:t xml:space="preserve"> que aponta indícios de infrações éticas;</w:t>
      </w:r>
      <w:r w:rsidR="0095641B">
        <w:rPr>
          <w:rFonts w:eastAsia="Times New Roman"/>
          <w:sz w:val="22"/>
          <w:szCs w:val="22"/>
          <w:lang w:eastAsia="pt-BR"/>
        </w:rPr>
        <w:t xml:space="preserve"> e </w:t>
      </w:r>
    </w:p>
    <w:p w:rsidR="006C5E21" w:rsidRPr="00992380" w:rsidRDefault="006C5E2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</w:p>
    <w:p w:rsidR="00477E18" w:rsidRDefault="008F6D2E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95641B">
        <w:rPr>
          <w:rFonts w:eastAsia="Times New Roman"/>
          <w:sz w:val="22"/>
          <w:szCs w:val="22"/>
          <w:lang w:eastAsia="pt-BR"/>
        </w:rPr>
        <w:t>Considerando</w:t>
      </w:r>
      <w:r w:rsidR="00592560">
        <w:rPr>
          <w:rFonts w:eastAsia="Times New Roman"/>
          <w:sz w:val="22"/>
          <w:szCs w:val="22"/>
          <w:lang w:eastAsia="pt-BR"/>
        </w:rPr>
        <w:t xml:space="preserve"> as determinações do art.</w:t>
      </w:r>
      <w:r w:rsidR="003F6D7B">
        <w:rPr>
          <w:rFonts w:eastAsia="Times New Roman"/>
          <w:sz w:val="22"/>
          <w:szCs w:val="22"/>
          <w:lang w:eastAsia="pt-BR"/>
        </w:rPr>
        <w:t>1</w:t>
      </w:r>
      <w:r w:rsidR="00592560">
        <w:rPr>
          <w:rFonts w:eastAsia="Times New Roman"/>
          <w:sz w:val="22"/>
          <w:szCs w:val="22"/>
          <w:lang w:eastAsia="pt-BR"/>
        </w:rPr>
        <w:t>2</w:t>
      </w:r>
      <w:r w:rsidR="003F6D7B">
        <w:rPr>
          <w:rFonts w:eastAsia="Times New Roman"/>
          <w:sz w:val="22"/>
          <w:szCs w:val="22"/>
          <w:lang w:eastAsia="pt-BR"/>
        </w:rPr>
        <w:t xml:space="preserve"> da Resolução 143, de 23 de junho de 2017 que estabelece o</w:t>
      </w:r>
      <w:r w:rsidR="00592560">
        <w:rPr>
          <w:rFonts w:eastAsia="Times New Roman"/>
          <w:sz w:val="22"/>
          <w:szCs w:val="22"/>
          <w:lang w:eastAsia="pt-BR"/>
        </w:rPr>
        <w:t xml:space="preserve">s procedimentos para a instauração de processo ético-disciplinar por meio de Atividade Fiscalizatória; </w:t>
      </w:r>
      <w:r w:rsidR="003F6D7B">
        <w:rPr>
          <w:rFonts w:eastAsia="Times New Roman"/>
          <w:sz w:val="22"/>
          <w:szCs w:val="22"/>
          <w:lang w:eastAsia="pt-BR"/>
        </w:rPr>
        <w:t xml:space="preserve"> </w:t>
      </w: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EE49A6" w:rsidRPr="00835274" w:rsidRDefault="00EE49A6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</w:p>
    <w:p w:rsidR="003F6D7B" w:rsidRPr="00835274" w:rsidRDefault="003F6D7B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592560" w:rsidRDefault="0072375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1 –</w:t>
      </w:r>
      <w:r w:rsidR="003F6D7B">
        <w:rPr>
          <w:rFonts w:eastAsia="Times New Roman"/>
          <w:sz w:val="22"/>
          <w:szCs w:val="22"/>
          <w:lang w:eastAsia="pt-BR"/>
        </w:rPr>
        <w:t xml:space="preserve"> Pelo </w:t>
      </w:r>
      <w:r w:rsidR="00592560">
        <w:rPr>
          <w:rFonts w:eastAsia="Times New Roman"/>
          <w:sz w:val="22"/>
          <w:szCs w:val="22"/>
          <w:lang w:eastAsia="pt-BR"/>
        </w:rPr>
        <w:t>encaminhamento do auto do Pro</w:t>
      </w:r>
      <w:r w:rsidR="00893ADA">
        <w:rPr>
          <w:rFonts w:eastAsia="Times New Roman"/>
          <w:sz w:val="22"/>
          <w:szCs w:val="22"/>
          <w:lang w:eastAsia="pt-BR"/>
        </w:rPr>
        <w:t>cesso de Fiscalização nº 10000</w:t>
      </w:r>
      <w:r w:rsidR="009B0FDE">
        <w:rPr>
          <w:rFonts w:eastAsia="Times New Roman"/>
          <w:sz w:val="22"/>
          <w:szCs w:val="22"/>
          <w:lang w:eastAsia="pt-BR"/>
        </w:rPr>
        <w:t>407</w:t>
      </w:r>
      <w:r w:rsidR="001D4FA5">
        <w:rPr>
          <w:rFonts w:eastAsia="Times New Roman"/>
          <w:sz w:val="22"/>
          <w:szCs w:val="22"/>
          <w:lang w:eastAsia="pt-BR"/>
        </w:rPr>
        <w:t>16</w:t>
      </w:r>
      <w:bookmarkStart w:id="0" w:name="_GoBack"/>
      <w:bookmarkEnd w:id="0"/>
      <w:r w:rsidR="00592560">
        <w:rPr>
          <w:rFonts w:eastAsia="Times New Roman"/>
          <w:sz w:val="22"/>
          <w:szCs w:val="22"/>
          <w:lang w:eastAsia="pt-BR"/>
        </w:rPr>
        <w:t xml:space="preserve"> à Comissão de Exercício Profissional, Ética e Disciplina</w:t>
      </w:r>
      <w:r w:rsidR="006C48E5">
        <w:rPr>
          <w:rFonts w:eastAsia="Times New Roman"/>
          <w:sz w:val="22"/>
          <w:szCs w:val="22"/>
          <w:lang w:eastAsia="pt-BR"/>
        </w:rPr>
        <w:t>- CEPED</w:t>
      </w:r>
      <w:r w:rsidR="00592560">
        <w:rPr>
          <w:rFonts w:eastAsia="Times New Roman"/>
          <w:sz w:val="22"/>
          <w:szCs w:val="22"/>
          <w:lang w:eastAsia="pt-BR"/>
        </w:rPr>
        <w:t>, nos termos do §5º, art.12 da Resolução 143, de 23 de junho de 2017;</w:t>
      </w:r>
    </w:p>
    <w:p w:rsidR="00592560" w:rsidRDefault="00592560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C48E5" w:rsidRDefault="006C48E5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2 – </w:t>
      </w:r>
      <w:r w:rsidR="008F4BDC">
        <w:rPr>
          <w:rFonts w:eastAsia="Times New Roman"/>
          <w:sz w:val="22"/>
          <w:szCs w:val="22"/>
          <w:lang w:eastAsia="pt-BR"/>
        </w:rPr>
        <w:t>Ao Presidente do CAU/AM para a ciência e devido encaminhamento.</w:t>
      </w:r>
    </w:p>
    <w:p w:rsidR="008F4BDC" w:rsidRDefault="008F4BDC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59256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 </w:t>
      </w:r>
    </w:p>
    <w:p w:rsidR="00477E18" w:rsidRPr="00835274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893ADA">
        <w:rPr>
          <w:rFonts w:eastAsia="Times New Roman"/>
          <w:sz w:val="22"/>
          <w:szCs w:val="22"/>
          <w:lang w:eastAsia="pt-BR"/>
        </w:rPr>
        <w:t xml:space="preserve">AM, </w:t>
      </w:r>
      <w:r w:rsidR="006E02EF">
        <w:rPr>
          <w:rFonts w:eastAsia="Times New Roman"/>
          <w:sz w:val="22"/>
          <w:szCs w:val="22"/>
          <w:lang w:eastAsia="pt-BR"/>
        </w:rPr>
        <w:t>08 de fevereir</w:t>
      </w:r>
      <w:r w:rsidR="00893ADA">
        <w:rPr>
          <w:rFonts w:eastAsia="Times New Roman"/>
          <w:sz w:val="22"/>
          <w:szCs w:val="22"/>
          <w:lang w:eastAsia="pt-BR"/>
        </w:rPr>
        <w:t>o de 2018</w:t>
      </w:r>
      <w:r w:rsidR="006677E4">
        <w:rPr>
          <w:rFonts w:eastAsia="Times New Roman"/>
          <w:sz w:val="22"/>
          <w:szCs w:val="22"/>
          <w:lang w:eastAsia="pt-BR"/>
        </w:rPr>
        <w:t>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677E4" w:rsidRPr="00835274" w:rsidRDefault="006677E4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A27F6A" w:rsidRDefault="00893ADA" w:rsidP="00893ADA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 xml:space="preserve">FABRICIO LOPES SANTOS     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</w:t>
      </w:r>
      <w:r>
        <w:rPr>
          <w:rFonts w:eastAsia="Calibri"/>
          <w:b/>
          <w:sz w:val="22"/>
          <w:szCs w:val="22"/>
          <w:lang w:eastAsia="pt-BR"/>
        </w:rPr>
        <w:t>_____________________________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</w:p>
    <w:p w:rsidR="00477E18" w:rsidRDefault="00477E18" w:rsidP="00A27F6A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 w:rsidR="008F6D2E"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893ADA" w:rsidRPr="00A27F6A" w:rsidRDefault="00893ADA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</w:p>
    <w:p w:rsidR="00477E18" w:rsidRPr="00835274" w:rsidRDefault="00893AD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edmar de oliveira andrade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  <w:r>
        <w:rPr>
          <w:rFonts w:eastAsia="Calibri"/>
          <w:b/>
          <w:sz w:val="22"/>
          <w:szCs w:val="22"/>
          <w:lang w:eastAsia="pt-BR"/>
        </w:rPr>
        <w:t xml:space="preserve"> 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___</w:t>
      </w:r>
      <w:r>
        <w:rPr>
          <w:rFonts w:eastAsia="Calibri"/>
          <w:b/>
          <w:sz w:val="22"/>
          <w:szCs w:val="22"/>
          <w:lang w:eastAsia="pt-BR"/>
        </w:rPr>
        <w:t>___________________________</w:t>
      </w:r>
    </w:p>
    <w:p w:rsidR="00477E18" w:rsidRPr="00835274" w:rsidRDefault="00477E18" w:rsidP="00477E18">
      <w:pPr>
        <w:tabs>
          <w:tab w:val="left" w:pos="4651"/>
        </w:tabs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Coordenador</w:t>
      </w:r>
      <w:r w:rsidR="00893ADA">
        <w:rPr>
          <w:rFonts w:eastAsia="Times New Roman"/>
          <w:sz w:val="22"/>
          <w:szCs w:val="22"/>
          <w:lang w:eastAsia="pt-BR"/>
        </w:rPr>
        <w:t xml:space="preserve"> </w:t>
      </w:r>
      <w:r w:rsidRPr="00835274">
        <w:rPr>
          <w:rFonts w:eastAsia="Times New Roman"/>
          <w:sz w:val="22"/>
          <w:szCs w:val="22"/>
          <w:lang w:eastAsia="pt-BR"/>
        </w:rPr>
        <w:t>Adjunto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A27F6A" w:rsidRDefault="00A27F6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893AD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 xml:space="preserve">José AUGUSTO BESSA JÚNIOR                </w:t>
      </w:r>
      <w:r w:rsidR="006677E4">
        <w:rPr>
          <w:rFonts w:eastAsia="Times New Roman"/>
          <w:b/>
          <w:caps/>
          <w:spacing w:val="4"/>
          <w:sz w:val="22"/>
          <w:szCs w:val="22"/>
        </w:rPr>
        <w:t xml:space="preserve">    ____________________________</w:t>
      </w:r>
      <w:r>
        <w:rPr>
          <w:rFonts w:eastAsia="Times New Roman"/>
          <w:b/>
          <w:caps/>
          <w:spacing w:val="4"/>
          <w:sz w:val="22"/>
          <w:szCs w:val="22"/>
        </w:rPr>
        <w:t>_</w:t>
      </w:r>
      <w:r w:rsidR="00A27F6A">
        <w:rPr>
          <w:rFonts w:eastAsia="Calibri"/>
          <w:b/>
          <w:sz w:val="22"/>
          <w:szCs w:val="22"/>
          <w:lang w:eastAsia="pt-BR"/>
        </w:rPr>
        <w:t xml:space="preserve">                           </w:t>
      </w:r>
    </w:p>
    <w:p w:rsidR="00477E18" w:rsidRPr="00835274" w:rsidRDefault="00477E18" w:rsidP="00477E1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8F6D2E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8C2502" w:rsidRPr="00477E18" w:rsidRDefault="008C2502" w:rsidP="00477E18"/>
    <w:sectPr w:rsidR="008C2502" w:rsidRPr="00477E1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5EB" w:rsidRDefault="00FD15EB">
      <w:r>
        <w:separator/>
      </w:r>
    </w:p>
  </w:endnote>
  <w:endnote w:type="continuationSeparator" w:id="0">
    <w:p w:rsidR="00FD15EB" w:rsidRDefault="00FD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 w:rsidR="00F00886">
      <w:rPr>
        <w:rFonts w:ascii="Arial" w:hAnsi="Arial" w:cs="Arial"/>
        <w:color w:val="003333"/>
        <w:sz w:val="20"/>
        <w:szCs w:val="20"/>
      </w:rPr>
      <w:t xml:space="preserve">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5EB" w:rsidRDefault="00FD15EB">
      <w:r>
        <w:rPr>
          <w:color w:val="000000"/>
        </w:rPr>
        <w:separator/>
      </w:r>
    </w:p>
  </w:footnote>
  <w:footnote w:type="continuationSeparator" w:id="0">
    <w:p w:rsidR="00FD15EB" w:rsidRDefault="00FD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11"/>
    <w:rsid w:val="0000249D"/>
    <w:rsid w:val="0001600C"/>
    <w:rsid w:val="000210B0"/>
    <w:rsid w:val="00027E8C"/>
    <w:rsid w:val="0005666A"/>
    <w:rsid w:val="00074B03"/>
    <w:rsid w:val="0008422D"/>
    <w:rsid w:val="000B64B5"/>
    <w:rsid w:val="000C6098"/>
    <w:rsid w:val="000C7CD4"/>
    <w:rsid w:val="000D0E47"/>
    <w:rsid w:val="000F7A32"/>
    <w:rsid w:val="00101268"/>
    <w:rsid w:val="00133330"/>
    <w:rsid w:val="00183BC5"/>
    <w:rsid w:val="001B0211"/>
    <w:rsid w:val="001B2D83"/>
    <w:rsid w:val="001C3F8C"/>
    <w:rsid w:val="001D3C46"/>
    <w:rsid w:val="001D4FA5"/>
    <w:rsid w:val="00204D81"/>
    <w:rsid w:val="002B1069"/>
    <w:rsid w:val="002F2A29"/>
    <w:rsid w:val="003232F2"/>
    <w:rsid w:val="00330FCD"/>
    <w:rsid w:val="003347F5"/>
    <w:rsid w:val="00393D0D"/>
    <w:rsid w:val="003B1AC1"/>
    <w:rsid w:val="003C7892"/>
    <w:rsid w:val="003F6D7B"/>
    <w:rsid w:val="004411E4"/>
    <w:rsid w:val="004621C7"/>
    <w:rsid w:val="0047432C"/>
    <w:rsid w:val="00477E18"/>
    <w:rsid w:val="004C1CD8"/>
    <w:rsid w:val="00520F0D"/>
    <w:rsid w:val="005409D8"/>
    <w:rsid w:val="00565F0E"/>
    <w:rsid w:val="00592560"/>
    <w:rsid w:val="005B2620"/>
    <w:rsid w:val="00620AB4"/>
    <w:rsid w:val="00650DDD"/>
    <w:rsid w:val="006677E4"/>
    <w:rsid w:val="00676FD3"/>
    <w:rsid w:val="006C48E5"/>
    <w:rsid w:val="006C5E21"/>
    <w:rsid w:val="006D668C"/>
    <w:rsid w:val="006E02EF"/>
    <w:rsid w:val="006E3FB5"/>
    <w:rsid w:val="006E571C"/>
    <w:rsid w:val="00714606"/>
    <w:rsid w:val="00723750"/>
    <w:rsid w:val="00732E77"/>
    <w:rsid w:val="00745F50"/>
    <w:rsid w:val="007502D4"/>
    <w:rsid w:val="007920E7"/>
    <w:rsid w:val="007F142A"/>
    <w:rsid w:val="00803055"/>
    <w:rsid w:val="00807B22"/>
    <w:rsid w:val="00835C90"/>
    <w:rsid w:val="00840AE3"/>
    <w:rsid w:val="00863546"/>
    <w:rsid w:val="00865A0D"/>
    <w:rsid w:val="00893ADA"/>
    <w:rsid w:val="00894A37"/>
    <w:rsid w:val="00894A4F"/>
    <w:rsid w:val="008C157E"/>
    <w:rsid w:val="008C2502"/>
    <w:rsid w:val="008E2E93"/>
    <w:rsid w:val="008F4BDC"/>
    <w:rsid w:val="008F6D2E"/>
    <w:rsid w:val="00901EB6"/>
    <w:rsid w:val="00920445"/>
    <w:rsid w:val="00925FBF"/>
    <w:rsid w:val="00942433"/>
    <w:rsid w:val="00944EB7"/>
    <w:rsid w:val="009545F8"/>
    <w:rsid w:val="0095641B"/>
    <w:rsid w:val="00960C9F"/>
    <w:rsid w:val="0097240D"/>
    <w:rsid w:val="00992380"/>
    <w:rsid w:val="009A0B34"/>
    <w:rsid w:val="009B0069"/>
    <w:rsid w:val="009B0FDE"/>
    <w:rsid w:val="009F4974"/>
    <w:rsid w:val="009F4A10"/>
    <w:rsid w:val="00A27F6A"/>
    <w:rsid w:val="00A603CA"/>
    <w:rsid w:val="00A745DA"/>
    <w:rsid w:val="00A81C6E"/>
    <w:rsid w:val="00A85B29"/>
    <w:rsid w:val="00A947EA"/>
    <w:rsid w:val="00AD5484"/>
    <w:rsid w:val="00B06CDE"/>
    <w:rsid w:val="00B24711"/>
    <w:rsid w:val="00B30E99"/>
    <w:rsid w:val="00B3584D"/>
    <w:rsid w:val="00B62521"/>
    <w:rsid w:val="00B65854"/>
    <w:rsid w:val="00B968AB"/>
    <w:rsid w:val="00BA1C19"/>
    <w:rsid w:val="00BA2EF7"/>
    <w:rsid w:val="00BB0F3F"/>
    <w:rsid w:val="00BE0120"/>
    <w:rsid w:val="00BE68BA"/>
    <w:rsid w:val="00BF1293"/>
    <w:rsid w:val="00BF285E"/>
    <w:rsid w:val="00BF3B5F"/>
    <w:rsid w:val="00C1276D"/>
    <w:rsid w:val="00C27767"/>
    <w:rsid w:val="00C5165F"/>
    <w:rsid w:val="00CA408E"/>
    <w:rsid w:val="00CB3A0E"/>
    <w:rsid w:val="00D02D17"/>
    <w:rsid w:val="00D31B71"/>
    <w:rsid w:val="00D724BA"/>
    <w:rsid w:val="00DA3A2E"/>
    <w:rsid w:val="00DC7F3F"/>
    <w:rsid w:val="00DD1FCD"/>
    <w:rsid w:val="00E229A8"/>
    <w:rsid w:val="00E31055"/>
    <w:rsid w:val="00E31146"/>
    <w:rsid w:val="00E36D74"/>
    <w:rsid w:val="00E460CD"/>
    <w:rsid w:val="00E80751"/>
    <w:rsid w:val="00EA1BD0"/>
    <w:rsid w:val="00ED6BF6"/>
    <w:rsid w:val="00EE49A6"/>
    <w:rsid w:val="00F00886"/>
    <w:rsid w:val="00F079D6"/>
    <w:rsid w:val="00F07F8E"/>
    <w:rsid w:val="00F25D48"/>
    <w:rsid w:val="00F3478B"/>
    <w:rsid w:val="00F438E1"/>
    <w:rsid w:val="00F641AB"/>
    <w:rsid w:val="00F91F15"/>
    <w:rsid w:val="00FC17EA"/>
    <w:rsid w:val="00FD15EB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A12CC"/>
  <w15:docId w15:val="{C28C0676-DB4C-43AB-BA6C-BF3A3D3B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7D0D-1E40-462C-8B71-8EED14DB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Secretaria</cp:lastModifiedBy>
  <cp:revision>5</cp:revision>
  <cp:lastPrinted>2018-02-09T12:36:00Z</cp:lastPrinted>
  <dcterms:created xsi:type="dcterms:W3CDTF">2018-02-08T17:34:00Z</dcterms:created>
  <dcterms:modified xsi:type="dcterms:W3CDTF">2018-02-09T12:36:00Z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