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11" w:rsidRPr="008152A1" w:rsidRDefault="00123011" w:rsidP="00071E66">
      <w:pPr>
        <w:jc w:val="center"/>
        <w:rPr>
          <w:rFonts w:ascii="Times New Roman" w:hAnsi="Times New Roman"/>
          <w:b/>
        </w:rPr>
      </w:pPr>
      <w:r w:rsidRPr="00235761">
        <w:rPr>
          <w:rFonts w:ascii="Times New Roman" w:hAnsi="Times New Roman"/>
          <w:b/>
        </w:rPr>
        <w:t>PORTARIA NORMATIVA N</w:t>
      </w:r>
      <w:r w:rsidR="00EB1662" w:rsidRPr="00235761">
        <w:rPr>
          <w:rFonts w:ascii="Times New Roman" w:hAnsi="Times New Roman"/>
          <w:b/>
        </w:rPr>
        <w:t>°</w:t>
      </w:r>
      <w:r w:rsidRPr="00235761">
        <w:rPr>
          <w:rFonts w:ascii="Times New Roman" w:hAnsi="Times New Roman"/>
          <w:b/>
        </w:rPr>
        <w:t xml:space="preserve"> </w:t>
      </w:r>
      <w:r w:rsidR="005F4BD9">
        <w:rPr>
          <w:rFonts w:ascii="Times New Roman" w:hAnsi="Times New Roman"/>
          <w:b/>
        </w:rPr>
        <w:t>05</w:t>
      </w:r>
      <w:r w:rsidRPr="00235761">
        <w:rPr>
          <w:rFonts w:ascii="Times New Roman" w:hAnsi="Times New Roman"/>
          <w:b/>
        </w:rPr>
        <w:t xml:space="preserve">, DE </w:t>
      </w:r>
      <w:r w:rsidR="005F4BD9">
        <w:rPr>
          <w:rFonts w:ascii="Times New Roman" w:hAnsi="Times New Roman"/>
          <w:b/>
        </w:rPr>
        <w:t>26</w:t>
      </w:r>
      <w:r w:rsidR="00A74EC3" w:rsidRPr="00235761">
        <w:rPr>
          <w:rFonts w:ascii="Times New Roman" w:hAnsi="Times New Roman"/>
          <w:b/>
        </w:rPr>
        <w:t xml:space="preserve"> </w:t>
      </w:r>
      <w:r w:rsidRPr="00235761">
        <w:rPr>
          <w:rFonts w:ascii="Times New Roman" w:hAnsi="Times New Roman"/>
          <w:b/>
        </w:rPr>
        <w:t xml:space="preserve">DE </w:t>
      </w:r>
      <w:r w:rsidR="005F4BD9">
        <w:rPr>
          <w:rFonts w:ascii="Times New Roman" w:hAnsi="Times New Roman"/>
          <w:b/>
        </w:rPr>
        <w:t>SETEMBRO</w:t>
      </w:r>
      <w:r w:rsidRPr="00235761">
        <w:rPr>
          <w:rFonts w:ascii="Times New Roman" w:hAnsi="Times New Roman"/>
          <w:b/>
        </w:rPr>
        <w:t xml:space="preserve"> DE 201</w:t>
      </w:r>
      <w:r w:rsidR="002A1D20">
        <w:rPr>
          <w:rFonts w:ascii="Times New Roman" w:hAnsi="Times New Roman"/>
          <w:b/>
        </w:rPr>
        <w:t>8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403462" w:rsidRPr="008152A1" w:rsidRDefault="00403462" w:rsidP="00071E66">
      <w:pPr>
        <w:jc w:val="both"/>
        <w:rPr>
          <w:rFonts w:ascii="Times New Roman" w:hAnsi="Times New Roman"/>
        </w:rPr>
      </w:pPr>
    </w:p>
    <w:p w:rsidR="00123011" w:rsidRPr="008152A1" w:rsidRDefault="00BB7FE5" w:rsidP="00071E66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Estabelece </w:t>
      </w:r>
      <w:bookmarkStart w:id="0" w:name="_Hlk521500136"/>
      <w:r w:rsidR="00D6208C">
        <w:rPr>
          <w:rFonts w:ascii="Times New Roman" w:hAnsi="Times New Roman"/>
        </w:rPr>
        <w:t xml:space="preserve">o regulamento da instância conciliadora da Comissão de </w:t>
      </w:r>
      <w:r w:rsidR="00292A10">
        <w:rPr>
          <w:rFonts w:ascii="Times New Roman" w:hAnsi="Times New Roman"/>
        </w:rPr>
        <w:t>É</w:t>
      </w:r>
      <w:r w:rsidR="00D6208C">
        <w:rPr>
          <w:rFonts w:ascii="Times New Roman" w:hAnsi="Times New Roman"/>
        </w:rPr>
        <w:t xml:space="preserve">tica e Disciplina do </w:t>
      </w:r>
      <w:r w:rsidR="00123011" w:rsidRPr="008152A1">
        <w:rPr>
          <w:rFonts w:ascii="Times New Roman" w:hAnsi="Times New Roman"/>
        </w:rPr>
        <w:t>Conselho de Ar</w:t>
      </w:r>
      <w:r w:rsidR="009500A0" w:rsidRPr="008152A1">
        <w:rPr>
          <w:rFonts w:ascii="Times New Roman" w:hAnsi="Times New Roman"/>
        </w:rPr>
        <w:t>quitetura e Urbanismo do Amazonas (</w:t>
      </w:r>
      <w:r w:rsidR="00D6208C">
        <w:rPr>
          <w:rFonts w:ascii="Times New Roman" w:hAnsi="Times New Roman"/>
        </w:rPr>
        <w:t xml:space="preserve">CED - </w:t>
      </w:r>
      <w:r w:rsidR="009500A0" w:rsidRPr="008152A1">
        <w:rPr>
          <w:rFonts w:ascii="Times New Roman" w:hAnsi="Times New Roman"/>
        </w:rPr>
        <w:t>CAU/AM</w:t>
      </w:r>
      <w:r w:rsidR="00123011" w:rsidRPr="008152A1">
        <w:rPr>
          <w:rFonts w:ascii="Times New Roman" w:hAnsi="Times New Roman"/>
        </w:rPr>
        <w:t>)</w:t>
      </w:r>
      <w:r w:rsidR="00D6208C">
        <w:rPr>
          <w:rFonts w:ascii="Times New Roman" w:hAnsi="Times New Roman"/>
        </w:rPr>
        <w:t>.</w:t>
      </w:r>
    </w:p>
    <w:bookmarkEnd w:id="0"/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Pr="006A33E7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A33E7">
        <w:rPr>
          <w:rFonts w:ascii="Times New Roman" w:hAnsi="Times New Roman" w:cs="Times New Roman"/>
          <w:b/>
          <w:sz w:val="24"/>
          <w:szCs w:val="24"/>
        </w:rPr>
        <w:t>O PRESIDENTE DO CONSELHO DE ARQUITETURA E URBANISMO DO AMAZONAS</w:t>
      </w:r>
      <w:r w:rsidRPr="006A33E7">
        <w:rPr>
          <w:rFonts w:ascii="Times New Roman" w:hAnsi="Times New Roman" w:cs="Times New Roman"/>
          <w:sz w:val="24"/>
          <w:szCs w:val="24"/>
        </w:rPr>
        <w:t xml:space="preserve">, no uso das atribuições que lhe são conferidas no artigo </w:t>
      </w:r>
      <w:r w:rsidR="006A33E7" w:rsidRPr="006A33E7">
        <w:rPr>
          <w:rFonts w:ascii="Times New Roman" w:hAnsi="Times New Roman" w:cs="Times New Roman"/>
          <w:sz w:val="24"/>
          <w:szCs w:val="24"/>
        </w:rPr>
        <w:t>150</w:t>
      </w:r>
      <w:r w:rsidRPr="006A33E7">
        <w:rPr>
          <w:rFonts w:ascii="Times New Roman" w:hAnsi="Times New Roman" w:cs="Times New Roman"/>
          <w:sz w:val="24"/>
          <w:szCs w:val="24"/>
        </w:rPr>
        <w:t>, do Regimento</w:t>
      </w:r>
      <w:r w:rsidR="006A33E7" w:rsidRPr="006A33E7">
        <w:rPr>
          <w:rFonts w:ascii="Times New Roman" w:hAnsi="Times New Roman" w:cs="Times New Roman"/>
          <w:sz w:val="24"/>
          <w:szCs w:val="24"/>
        </w:rPr>
        <w:t xml:space="preserve"> Interno</w:t>
      </w:r>
      <w:r w:rsidRPr="006A33E7">
        <w:rPr>
          <w:rFonts w:ascii="Times New Roman" w:hAnsi="Times New Roman" w:cs="Times New Roman"/>
          <w:sz w:val="24"/>
          <w:szCs w:val="24"/>
        </w:rPr>
        <w:t xml:space="preserve"> do CAU/AM;</w:t>
      </w:r>
    </w:p>
    <w:p w:rsidR="008152A1" w:rsidRPr="006A33E7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A33E7" w:rsidRPr="004D4898" w:rsidRDefault="008152A1" w:rsidP="006A33E7">
      <w:pPr>
        <w:jc w:val="both"/>
        <w:rPr>
          <w:rFonts w:ascii="Times New Roman" w:hAnsi="Times New Roman"/>
        </w:rPr>
      </w:pPr>
      <w:r w:rsidRPr="004D4898">
        <w:rPr>
          <w:rFonts w:ascii="Times New Roman" w:hAnsi="Times New Roman"/>
          <w:b/>
        </w:rPr>
        <w:t>CONSIDERANDO</w:t>
      </w:r>
      <w:r w:rsidR="006A33E7" w:rsidRPr="006A33E7">
        <w:rPr>
          <w:rFonts w:ascii="Times New Roman" w:hAnsi="Times New Roman"/>
        </w:rPr>
        <w:t xml:space="preserve"> </w:t>
      </w:r>
      <w:bookmarkStart w:id="1" w:name="_Hlk521499106"/>
      <w:r w:rsidR="006A33E7" w:rsidRPr="004D4898">
        <w:rPr>
          <w:rFonts w:ascii="Times New Roman" w:hAnsi="Times New Roman"/>
        </w:rPr>
        <w:t>que o art. 20, da Lei nº 12.378, de 31 de dezembro de 2010, determina que os processos disciplinares dos CAU/UF seguirão as regras constantes da Lei nº 9.784, de 29 de janeiro de 1999, da Lei nº 12.378, de 2010, e, de forma complementar, das resoluções do CAU/BR;</w:t>
      </w:r>
    </w:p>
    <w:bookmarkEnd w:id="1"/>
    <w:p w:rsidR="006A33E7" w:rsidRPr="004D4898" w:rsidRDefault="006A33E7" w:rsidP="006A33E7">
      <w:pPr>
        <w:jc w:val="both"/>
        <w:rPr>
          <w:rFonts w:ascii="Times New Roman" w:hAnsi="Times New Roman"/>
          <w:b/>
        </w:rPr>
      </w:pPr>
    </w:p>
    <w:p w:rsidR="006A33E7" w:rsidRPr="004D4898" w:rsidRDefault="006A33E7" w:rsidP="004D4898">
      <w:pPr>
        <w:jc w:val="both"/>
        <w:rPr>
          <w:rFonts w:ascii="Times New Roman" w:hAnsi="Times New Roman"/>
        </w:rPr>
      </w:pPr>
      <w:r w:rsidRPr="004D4898">
        <w:rPr>
          <w:rFonts w:ascii="Times New Roman" w:hAnsi="Times New Roman"/>
          <w:b/>
        </w:rPr>
        <w:t>CONSIDERANDO</w:t>
      </w:r>
      <w:r w:rsidRPr="004D4898">
        <w:rPr>
          <w:rFonts w:ascii="Times New Roman" w:hAnsi="Times New Roman"/>
        </w:rPr>
        <w:t xml:space="preserve"> que, segundo o art. 24, § 1º, da Lei nº 12.378, de 2010, tanto o CAU/BR quanto os </w:t>
      </w:r>
      <w:r w:rsidRPr="00D3608C">
        <w:rPr>
          <w:rFonts w:ascii="Times New Roman" w:hAnsi="Times New Roman"/>
        </w:rPr>
        <w:t>CAU</w:t>
      </w:r>
      <w:r w:rsidR="00D3608C">
        <w:rPr>
          <w:rFonts w:ascii="Times New Roman" w:hAnsi="Times New Roman"/>
        </w:rPr>
        <w:t>s</w:t>
      </w:r>
      <w:r w:rsidRPr="004D4898">
        <w:rPr>
          <w:rFonts w:ascii="Times New Roman" w:hAnsi="Times New Roman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8152A1" w:rsidRPr="006A33E7" w:rsidRDefault="008152A1" w:rsidP="00071E66">
      <w:pPr>
        <w:jc w:val="both"/>
        <w:rPr>
          <w:rFonts w:ascii="Times New Roman" w:hAnsi="Times New Roman"/>
        </w:rPr>
      </w:pPr>
    </w:p>
    <w:p w:rsidR="006A33E7" w:rsidRDefault="008152A1" w:rsidP="002357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A33E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A33E7">
        <w:rPr>
          <w:rFonts w:ascii="Times New Roman" w:hAnsi="Times New Roman" w:cs="Times New Roman"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 xml:space="preserve">as atribuições que </w:t>
      </w:r>
      <w:r w:rsidR="004D4898">
        <w:rPr>
          <w:rFonts w:ascii="Times New Roman" w:hAnsi="Times New Roman" w:cs="Times New Roman"/>
          <w:sz w:val="24"/>
          <w:szCs w:val="24"/>
        </w:rPr>
        <w:t>conferidas ao CAU/AM n</w:t>
      </w:r>
      <w:r w:rsidR="006A33E7" w:rsidRPr="006A33E7">
        <w:rPr>
          <w:rFonts w:ascii="Times New Roman" w:hAnsi="Times New Roman" w:cs="Times New Roman"/>
          <w:sz w:val="24"/>
          <w:szCs w:val="24"/>
        </w:rPr>
        <w:t>os incisos I, II e IX do art. 34 da Lei n° 12.378, de 31 de dezembro de 2010;</w:t>
      </w:r>
    </w:p>
    <w:p w:rsidR="004D4898" w:rsidRDefault="004D4898" w:rsidP="0023576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4898" w:rsidRDefault="004D4898" w:rsidP="004D48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A33E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A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15DBE">
        <w:rPr>
          <w:rFonts w:ascii="Times New Roman" w:hAnsi="Times New Roman" w:cs="Times New Roman"/>
          <w:sz w:val="24"/>
          <w:szCs w:val="24"/>
        </w:rPr>
        <w:t>Deliberação</w:t>
      </w:r>
      <w:r w:rsidR="00DE7F6C">
        <w:rPr>
          <w:rFonts w:ascii="Times New Roman" w:hAnsi="Times New Roman" w:cs="Times New Roman"/>
          <w:sz w:val="24"/>
          <w:szCs w:val="24"/>
        </w:rPr>
        <w:t xml:space="preserve"> </w:t>
      </w:r>
      <w:r w:rsidR="00E12DD6">
        <w:rPr>
          <w:rFonts w:ascii="Times New Roman" w:hAnsi="Times New Roman" w:cs="Times New Roman"/>
          <w:sz w:val="24"/>
          <w:szCs w:val="24"/>
        </w:rPr>
        <w:t>nº 0</w:t>
      </w:r>
      <w:r w:rsidR="00415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DE7F6C">
        <w:rPr>
          <w:rFonts w:ascii="Times New Roman" w:hAnsi="Times New Roman" w:cs="Times New Roman"/>
          <w:sz w:val="24"/>
          <w:szCs w:val="24"/>
        </w:rPr>
        <w:t xml:space="preserve"> – CED/AM</w:t>
      </w:r>
      <w:r>
        <w:rPr>
          <w:rFonts w:ascii="Times New Roman" w:hAnsi="Times New Roman" w:cs="Times New Roman"/>
          <w:sz w:val="24"/>
          <w:szCs w:val="24"/>
        </w:rPr>
        <w:t xml:space="preserve"> que encaminhou proposta de regulamentação da instância conciliadora em cumprimento ao </w:t>
      </w:r>
      <w:bookmarkStart w:id="2" w:name="_Hlk521499144"/>
      <w:r>
        <w:rPr>
          <w:rFonts w:ascii="Times New Roman" w:hAnsi="Times New Roman" w:cs="Times New Roman"/>
          <w:sz w:val="24"/>
          <w:szCs w:val="24"/>
        </w:rPr>
        <w:t>art. 5º, §1º da Resolução n. 143, de 23 de junho de 2017.</w:t>
      </w:r>
    </w:p>
    <w:p w:rsidR="00EB1662" w:rsidRPr="004D4898" w:rsidRDefault="00EB1662" w:rsidP="004D48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403462" w:rsidRPr="008152A1" w:rsidRDefault="00403462" w:rsidP="00071E66">
      <w:pPr>
        <w:jc w:val="both"/>
        <w:rPr>
          <w:rFonts w:ascii="Times New Roman" w:hAnsi="Times New Roman"/>
          <w:b/>
        </w:rPr>
      </w:pPr>
    </w:p>
    <w:p w:rsidR="00123011" w:rsidRPr="008152A1" w:rsidRDefault="00123011" w:rsidP="00071E66">
      <w:pPr>
        <w:jc w:val="both"/>
        <w:rPr>
          <w:rFonts w:ascii="Times New Roman" w:hAnsi="Times New Roman"/>
          <w:b/>
        </w:rPr>
      </w:pPr>
      <w:r w:rsidRPr="00983854">
        <w:rPr>
          <w:rFonts w:ascii="Times New Roman" w:hAnsi="Times New Roman"/>
          <w:b/>
        </w:rPr>
        <w:t>RESOLVE:</w:t>
      </w:r>
    </w:p>
    <w:p w:rsidR="00123011" w:rsidRDefault="00123011" w:rsidP="00071E6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795C2F" w:rsidRDefault="00795C2F" w:rsidP="00795C2F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CAPÍTULO I</w:t>
      </w:r>
    </w:p>
    <w:p w:rsidR="00795C2F" w:rsidRPr="008152A1" w:rsidRDefault="008E090B" w:rsidP="00795C2F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DA CONCILIAÇÃO</w:t>
      </w:r>
    </w:p>
    <w:p w:rsidR="00123011" w:rsidRPr="002113E5" w:rsidRDefault="00123011" w:rsidP="008C30F9">
      <w:pPr>
        <w:pStyle w:val="NormalWeb"/>
        <w:spacing w:beforeLines="0" w:afterLines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7F6C" w:rsidRPr="002113E5" w:rsidRDefault="00123011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 xml:space="preserve">Art. 1° </w:t>
      </w:r>
      <w:r w:rsidR="00DE7F6C" w:rsidRPr="002113E5">
        <w:rPr>
          <w:rFonts w:ascii="Times New Roman" w:hAnsi="Times New Roman"/>
        </w:rPr>
        <w:t xml:space="preserve">Este normativo </w:t>
      </w:r>
      <w:r w:rsidR="00B47FCD" w:rsidRPr="002113E5">
        <w:rPr>
          <w:rFonts w:ascii="Times New Roman" w:hAnsi="Times New Roman"/>
        </w:rPr>
        <w:t>disciplinará a atuação da Comissão de ética e Disciplina do CAU/AM como instância conciliadora, regulamentando o disposto no art. 5º, §1º da Resolução CAU/BR nº 143, de 2017.</w:t>
      </w:r>
    </w:p>
    <w:p w:rsidR="00DE7F6C" w:rsidRPr="002113E5" w:rsidRDefault="00DE7F6C" w:rsidP="008C30F9">
      <w:pPr>
        <w:spacing w:line="360" w:lineRule="auto"/>
        <w:jc w:val="both"/>
        <w:rPr>
          <w:rFonts w:ascii="Times New Roman" w:hAnsi="Times New Roman"/>
        </w:rPr>
      </w:pPr>
    </w:p>
    <w:p w:rsidR="008137F0" w:rsidRPr="002113E5" w:rsidRDefault="00DE7F6C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 xml:space="preserve">Art. 2° </w:t>
      </w:r>
      <w:r w:rsidR="008137F0" w:rsidRPr="002113E5">
        <w:rPr>
          <w:rFonts w:ascii="Times New Roman" w:hAnsi="Times New Roman"/>
        </w:rPr>
        <w:t>A CED/AM atuar</w:t>
      </w:r>
      <w:r w:rsidRPr="002113E5">
        <w:rPr>
          <w:rFonts w:ascii="Times New Roman" w:hAnsi="Times New Roman"/>
        </w:rPr>
        <w:t>á</w:t>
      </w:r>
      <w:r w:rsidR="008137F0" w:rsidRPr="002113E5">
        <w:rPr>
          <w:rFonts w:ascii="Times New Roman" w:hAnsi="Times New Roman"/>
        </w:rPr>
        <w:t xml:space="preserve"> como instância conciliadora, preliminarmente ou no curso da instrução, com o objetivo de pacificar e resolver os conflitos geradores da denúncia por infração ético-disciplinar entre as partes envolvidas.</w:t>
      </w:r>
    </w:p>
    <w:p w:rsidR="008137F0" w:rsidRPr="002113E5" w:rsidRDefault="008137F0" w:rsidP="008C30F9">
      <w:pPr>
        <w:spacing w:line="360" w:lineRule="auto"/>
        <w:jc w:val="both"/>
        <w:rPr>
          <w:rFonts w:ascii="Times New Roman" w:hAnsi="Times New Roman"/>
        </w:rPr>
      </w:pPr>
    </w:p>
    <w:p w:rsidR="00B47FCD" w:rsidRPr="002113E5" w:rsidRDefault="00B47FCD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Art. 3° A conciliação é um procedimento que objetiva aproximar as partes, por meio do auxílio de um terceiro (conciliador), para que estas, pelo diálogo, construam uma solução eficaz para o conflito.</w:t>
      </w:r>
    </w:p>
    <w:p w:rsidR="00687555" w:rsidRPr="002113E5" w:rsidRDefault="00687555" w:rsidP="008C30F9">
      <w:pPr>
        <w:spacing w:line="360" w:lineRule="auto"/>
        <w:jc w:val="both"/>
        <w:rPr>
          <w:rFonts w:ascii="Times New Roman" w:hAnsi="Times New Roman"/>
        </w:rPr>
      </w:pPr>
    </w:p>
    <w:p w:rsidR="00B47FCD" w:rsidRPr="002113E5" w:rsidRDefault="00B47FCD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 xml:space="preserve"> Art. 4° A conciliação tem como princípios norteadores a liberdade entre as partes, a não competitividade, o poder de decisão das partes, a participação de terceiro imparcial, a competência, a informalidade processual, a confidencialidade no processo e a boa-fé.</w:t>
      </w:r>
    </w:p>
    <w:p w:rsidR="008E090B" w:rsidRPr="002113E5" w:rsidRDefault="008E090B" w:rsidP="00B47FCD">
      <w:pPr>
        <w:jc w:val="both"/>
        <w:rPr>
          <w:rFonts w:ascii="Times New Roman" w:hAnsi="Times New Roman"/>
        </w:rPr>
      </w:pPr>
    </w:p>
    <w:p w:rsidR="008E090B" w:rsidRPr="002113E5" w:rsidRDefault="008E090B" w:rsidP="008E090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2113E5">
        <w:rPr>
          <w:rFonts w:ascii="Times New Roman" w:hAnsi="Times New Roman"/>
          <w:sz w:val="24"/>
          <w:szCs w:val="24"/>
          <w:lang w:val="pt-BR"/>
        </w:rPr>
        <w:t>CAPÍTULO II</w:t>
      </w:r>
    </w:p>
    <w:p w:rsidR="008E090B" w:rsidRPr="002113E5" w:rsidRDefault="008E090B" w:rsidP="008E090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2113E5">
        <w:rPr>
          <w:rFonts w:ascii="Times New Roman" w:hAnsi="Times New Roman"/>
          <w:sz w:val="24"/>
          <w:szCs w:val="24"/>
          <w:lang w:val="pt-BR"/>
        </w:rPr>
        <w:t>DO CONCILIADOR</w:t>
      </w:r>
    </w:p>
    <w:p w:rsidR="008E090B" w:rsidRPr="002113E5" w:rsidRDefault="008E090B" w:rsidP="008E090B">
      <w:pPr>
        <w:jc w:val="center"/>
        <w:rPr>
          <w:rFonts w:ascii="Times New Roman" w:hAnsi="Times New Roman"/>
        </w:rPr>
      </w:pPr>
    </w:p>
    <w:p w:rsidR="00B47FCD" w:rsidRPr="002113E5" w:rsidRDefault="00B47FCD" w:rsidP="008C30F9">
      <w:pPr>
        <w:spacing w:line="360" w:lineRule="auto"/>
        <w:jc w:val="both"/>
        <w:rPr>
          <w:rFonts w:ascii="Times New Roman" w:hAnsi="Times New Roman"/>
        </w:rPr>
      </w:pPr>
    </w:p>
    <w:p w:rsidR="008137F0" w:rsidRPr="002113E5" w:rsidRDefault="00B47FCD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 xml:space="preserve">Art. 5° </w:t>
      </w:r>
      <w:r w:rsidR="00A8536F" w:rsidRPr="002113E5">
        <w:rPr>
          <w:rFonts w:ascii="Times New Roman" w:hAnsi="Times New Roman"/>
        </w:rPr>
        <w:t>Exercerá a função de conciliador o conselheiro designado como relator no respectivo processo que conduzirá a sessão de conciliação e atuará como facilitador da resolução do conflito.</w:t>
      </w:r>
    </w:p>
    <w:p w:rsidR="00A8536F" w:rsidRPr="002113E5" w:rsidRDefault="00A8536F" w:rsidP="00071E66">
      <w:pPr>
        <w:jc w:val="both"/>
        <w:rPr>
          <w:rFonts w:ascii="Times New Roman" w:hAnsi="Times New Roman"/>
        </w:rPr>
      </w:pPr>
    </w:p>
    <w:p w:rsidR="00687555" w:rsidRPr="002113E5" w:rsidRDefault="00687555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Art. 6° A designação de audiência de conciliação poderá ser proposta pelo conselheiro relator, antes da decisão de admissibilidade ou no curso da instrução, quando os fatos versarem sobre matéria de conduta conciliável.</w:t>
      </w:r>
    </w:p>
    <w:p w:rsidR="00687555" w:rsidRPr="002113E5" w:rsidRDefault="00687555" w:rsidP="00071E66">
      <w:pPr>
        <w:jc w:val="both"/>
        <w:rPr>
          <w:rFonts w:ascii="Times New Roman" w:hAnsi="Times New Roman"/>
        </w:rPr>
      </w:pPr>
    </w:p>
    <w:p w:rsidR="00795C2F" w:rsidRPr="002113E5" w:rsidRDefault="00795C2F" w:rsidP="00795C2F">
      <w:pPr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§1º Não são conciliáveis as condutas de que resultem danos:</w:t>
      </w:r>
    </w:p>
    <w:p w:rsidR="00795C2F" w:rsidRPr="002113E5" w:rsidRDefault="00795C2F" w:rsidP="00795C2F">
      <w:pPr>
        <w:jc w:val="both"/>
        <w:rPr>
          <w:rFonts w:ascii="Times New Roman" w:hAnsi="Times New Roman"/>
        </w:rPr>
      </w:pPr>
    </w:p>
    <w:p w:rsidR="00123011" w:rsidRPr="002113E5" w:rsidRDefault="008137F0" w:rsidP="00795C2F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 xml:space="preserve"> </w:t>
      </w:r>
      <w:r w:rsidR="00795C2F" w:rsidRPr="002113E5">
        <w:rPr>
          <w:rFonts w:ascii="Times New Roman" w:hAnsi="Times New Roman"/>
        </w:rPr>
        <w:t>I – à integridade física;</w:t>
      </w:r>
    </w:p>
    <w:p w:rsidR="00795C2F" w:rsidRPr="002113E5" w:rsidRDefault="00795C2F" w:rsidP="00795C2F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II – a terceiros;</w:t>
      </w:r>
    </w:p>
    <w:p w:rsidR="00795C2F" w:rsidRPr="002113E5" w:rsidRDefault="00795C2F" w:rsidP="00795C2F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III – ao interesse público;</w:t>
      </w:r>
    </w:p>
    <w:p w:rsidR="00795C2F" w:rsidRPr="002113E5" w:rsidRDefault="00795C2F" w:rsidP="00795C2F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IV – ao patrimônio público;</w:t>
      </w:r>
    </w:p>
    <w:p w:rsidR="00795C2F" w:rsidRPr="002113E5" w:rsidRDefault="00795C2F" w:rsidP="00795C2F">
      <w:pPr>
        <w:spacing w:line="360" w:lineRule="auto"/>
        <w:jc w:val="both"/>
      </w:pPr>
      <w:r w:rsidRPr="002113E5">
        <w:rPr>
          <w:rFonts w:ascii="Times New Roman" w:hAnsi="Times New Roman"/>
        </w:rPr>
        <w:t>V – ao meio ambiente</w:t>
      </w:r>
      <w:r w:rsidR="00E12DD6" w:rsidRPr="002113E5">
        <w:rPr>
          <w:rFonts w:ascii="Times New Roman" w:hAnsi="Times New Roman"/>
        </w:rPr>
        <w:t>;</w:t>
      </w:r>
    </w:p>
    <w:p w:rsidR="00123011" w:rsidRPr="002113E5" w:rsidRDefault="00123011" w:rsidP="00795C2F">
      <w:pPr>
        <w:pStyle w:val="Default"/>
        <w:jc w:val="center"/>
      </w:pPr>
    </w:p>
    <w:p w:rsidR="008E090B" w:rsidRPr="002113E5" w:rsidRDefault="008E090B" w:rsidP="008E090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2113E5">
        <w:rPr>
          <w:rFonts w:ascii="Times New Roman" w:hAnsi="Times New Roman"/>
          <w:sz w:val="24"/>
          <w:szCs w:val="24"/>
          <w:lang w:val="pt-BR"/>
        </w:rPr>
        <w:t>CAPÍTULO III</w:t>
      </w:r>
    </w:p>
    <w:p w:rsidR="008E090B" w:rsidRPr="002113E5" w:rsidRDefault="008E090B" w:rsidP="008E090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2113E5">
        <w:rPr>
          <w:rFonts w:ascii="Times New Roman" w:hAnsi="Times New Roman"/>
          <w:sz w:val="24"/>
          <w:szCs w:val="24"/>
          <w:lang w:val="pt-BR"/>
        </w:rPr>
        <w:t>DO PROCEDIMENTO E DA AUDIÊNCIA DE CONCILIAÇÃO</w:t>
      </w:r>
    </w:p>
    <w:p w:rsidR="008E090B" w:rsidRPr="002113E5" w:rsidRDefault="008E090B" w:rsidP="008E090B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472F79" w:rsidRPr="002113E5" w:rsidRDefault="00472F79" w:rsidP="008C30F9">
      <w:pPr>
        <w:pStyle w:val="SombreamentoMdio1-nfase111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0A07" w:rsidRPr="002113E5" w:rsidRDefault="008E090B" w:rsidP="008C30F9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>Art. 7° Designada audiência de conciliação as partes serão intimada</w:t>
      </w:r>
      <w:r w:rsidR="00190A07" w:rsidRPr="002113E5">
        <w:rPr>
          <w:rFonts w:ascii="Times New Roman" w:hAnsi="Times New Roman"/>
          <w:sz w:val="24"/>
          <w:szCs w:val="24"/>
        </w:rPr>
        <w:t xml:space="preserve">s para comparecer na data/ hora e local da </w:t>
      </w:r>
      <w:r w:rsidRPr="002113E5">
        <w:rPr>
          <w:rFonts w:ascii="Times New Roman" w:hAnsi="Times New Roman"/>
          <w:sz w:val="24"/>
          <w:szCs w:val="24"/>
        </w:rPr>
        <w:t>audiência</w:t>
      </w:r>
      <w:r w:rsidR="00190A07" w:rsidRPr="002113E5">
        <w:rPr>
          <w:rFonts w:ascii="Times New Roman" w:hAnsi="Times New Roman"/>
          <w:sz w:val="24"/>
          <w:szCs w:val="24"/>
        </w:rPr>
        <w:t>,</w:t>
      </w:r>
      <w:r w:rsidRPr="002113E5">
        <w:rPr>
          <w:rFonts w:ascii="Times New Roman" w:hAnsi="Times New Roman"/>
          <w:sz w:val="24"/>
          <w:szCs w:val="24"/>
        </w:rPr>
        <w:t xml:space="preserve"> </w:t>
      </w:r>
      <w:r w:rsidR="00190A07" w:rsidRPr="002113E5">
        <w:rPr>
          <w:rFonts w:ascii="Times New Roman" w:hAnsi="Times New Roman"/>
          <w:sz w:val="24"/>
          <w:szCs w:val="24"/>
        </w:rPr>
        <w:t>com antecedência mínima de 10 (dez) dias úteis.</w:t>
      </w:r>
    </w:p>
    <w:p w:rsidR="00190A07" w:rsidRPr="002113E5" w:rsidRDefault="00190A07" w:rsidP="008C30F9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30F9" w:rsidRPr="002113E5" w:rsidRDefault="00190A07" w:rsidP="008C30F9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lastRenderedPageBreak/>
        <w:t xml:space="preserve">§1º </w:t>
      </w:r>
      <w:r w:rsidR="003F4C32" w:rsidRPr="002113E5">
        <w:rPr>
          <w:rFonts w:ascii="Times New Roman" w:hAnsi="Times New Roman"/>
          <w:sz w:val="24"/>
          <w:szCs w:val="24"/>
        </w:rPr>
        <w:t>A intimação poderá ser efetuada por via postal com aviso de recebimento, por telegrama, por ciência pessoal no processo, por ciência escrita em audiência, por intermédio de agente do CAU/AM investido de fé pública, por meio de ciência eletrônica no Sistema de Informação e Comunicação dos Conselhos de Arquitetura e Urbanismo (SICCAU), por meio de correio</w:t>
      </w:r>
      <w:r w:rsidR="008C30F9" w:rsidRPr="002113E5">
        <w:rPr>
          <w:rFonts w:ascii="Times New Roman" w:hAnsi="Times New Roman"/>
          <w:sz w:val="24"/>
          <w:szCs w:val="24"/>
        </w:rPr>
        <w:t xml:space="preserve"> eletrônico ou de outro meio que assegure a certeza da ciência das partes.</w:t>
      </w:r>
    </w:p>
    <w:p w:rsidR="008C30F9" w:rsidRPr="002113E5" w:rsidRDefault="008C30F9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8C30F9" w:rsidRPr="002113E5" w:rsidRDefault="008C30F9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 xml:space="preserve"> §2º Não será admitida intimação de conciliação por edital.</w:t>
      </w:r>
    </w:p>
    <w:p w:rsidR="00190A07" w:rsidRPr="002113E5" w:rsidRDefault="008C30F9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 xml:space="preserve">  </w:t>
      </w:r>
      <w:r w:rsidR="003F4C32" w:rsidRPr="002113E5">
        <w:rPr>
          <w:rFonts w:ascii="Times New Roman" w:hAnsi="Times New Roman"/>
          <w:sz w:val="24"/>
          <w:szCs w:val="24"/>
        </w:rPr>
        <w:t xml:space="preserve">      </w:t>
      </w:r>
    </w:p>
    <w:p w:rsidR="00E12DD6" w:rsidRPr="002113E5" w:rsidRDefault="008E090B" w:rsidP="00E12DD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 xml:space="preserve"> </w:t>
      </w:r>
      <w:r w:rsidR="008C30F9" w:rsidRPr="002113E5">
        <w:rPr>
          <w:rFonts w:ascii="Times New Roman" w:hAnsi="Times New Roman"/>
          <w:sz w:val="24"/>
          <w:szCs w:val="24"/>
        </w:rPr>
        <w:t>Art. 8°A audiência de conciliação será realizada sob a presidência do conciliador que poderá ser acompanhada pelo Coorden</w:t>
      </w:r>
      <w:r w:rsidR="00E12DD6" w:rsidRPr="002113E5">
        <w:rPr>
          <w:rFonts w:ascii="Times New Roman" w:hAnsi="Times New Roman"/>
          <w:sz w:val="24"/>
          <w:szCs w:val="24"/>
        </w:rPr>
        <w:t>ador da CED/AM e demais membros</w:t>
      </w:r>
    </w:p>
    <w:p w:rsidR="00E12DD6" w:rsidRPr="002113E5" w:rsidRDefault="00E12DD6" w:rsidP="00E12DD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090B" w:rsidRPr="002113E5" w:rsidRDefault="008C30F9" w:rsidP="00E12DD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 xml:space="preserve">Art. 9° As partes comparecerão pessoalmente à audiência </w:t>
      </w:r>
      <w:r w:rsidRPr="00275F93">
        <w:rPr>
          <w:rFonts w:ascii="Times New Roman" w:hAnsi="Times New Roman"/>
          <w:sz w:val="24"/>
          <w:szCs w:val="24"/>
        </w:rPr>
        <w:t xml:space="preserve">de </w:t>
      </w:r>
      <w:r w:rsidR="00841FB2" w:rsidRPr="00275F93">
        <w:rPr>
          <w:rFonts w:ascii="Times New Roman" w:hAnsi="Times New Roman"/>
          <w:sz w:val="24"/>
          <w:szCs w:val="24"/>
        </w:rPr>
        <w:t>conciliação</w:t>
      </w:r>
      <w:r w:rsidRPr="00275F93">
        <w:rPr>
          <w:rFonts w:ascii="Times New Roman" w:hAnsi="Times New Roman"/>
          <w:sz w:val="24"/>
          <w:szCs w:val="24"/>
        </w:rPr>
        <w:t>,</w:t>
      </w:r>
      <w:r w:rsidRPr="002113E5">
        <w:rPr>
          <w:rFonts w:ascii="Times New Roman" w:hAnsi="Times New Roman"/>
          <w:sz w:val="24"/>
          <w:szCs w:val="24"/>
        </w:rPr>
        <w:t xml:space="preserve"> podendo </w:t>
      </w:r>
      <w:r w:rsidR="00D8263E" w:rsidRPr="002113E5">
        <w:rPr>
          <w:rFonts w:ascii="Times New Roman" w:hAnsi="Times New Roman"/>
          <w:sz w:val="24"/>
          <w:szCs w:val="24"/>
        </w:rPr>
        <w:t xml:space="preserve">ser </w:t>
      </w:r>
      <w:r w:rsidRPr="002113E5">
        <w:rPr>
          <w:rFonts w:ascii="Times New Roman" w:hAnsi="Times New Roman"/>
          <w:sz w:val="24"/>
          <w:szCs w:val="24"/>
        </w:rPr>
        <w:t>acompanhada</w:t>
      </w:r>
      <w:r w:rsidR="00D8263E" w:rsidRPr="002113E5">
        <w:rPr>
          <w:rFonts w:ascii="Times New Roman" w:hAnsi="Times New Roman"/>
          <w:sz w:val="24"/>
          <w:szCs w:val="24"/>
        </w:rPr>
        <w:t>s</w:t>
      </w:r>
      <w:r w:rsidRPr="002113E5">
        <w:rPr>
          <w:rFonts w:ascii="Times New Roman" w:hAnsi="Times New Roman"/>
          <w:sz w:val="24"/>
          <w:szCs w:val="24"/>
        </w:rPr>
        <w:t xml:space="preserve"> por advogado devidamente constituído</w:t>
      </w:r>
      <w:r w:rsidR="00D8263E" w:rsidRPr="002113E5">
        <w:rPr>
          <w:rFonts w:ascii="Times New Roman" w:hAnsi="Times New Roman"/>
          <w:sz w:val="24"/>
          <w:szCs w:val="24"/>
        </w:rPr>
        <w:t>.</w:t>
      </w:r>
    </w:p>
    <w:p w:rsidR="00D8263E" w:rsidRPr="002113E5" w:rsidRDefault="00D8263E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D8263E" w:rsidRPr="002113E5" w:rsidRDefault="00D8263E" w:rsidP="00E12DD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13E5">
        <w:rPr>
          <w:rFonts w:ascii="Times New Roman" w:hAnsi="Times New Roman"/>
          <w:sz w:val="24"/>
          <w:szCs w:val="24"/>
        </w:rPr>
        <w:t>§1º A pessoa jurídica poderá ser representada por preposto com pod</w:t>
      </w:r>
      <w:r w:rsidR="00E12DD6" w:rsidRPr="002113E5">
        <w:rPr>
          <w:rFonts w:ascii="Times New Roman" w:hAnsi="Times New Roman"/>
          <w:sz w:val="24"/>
          <w:szCs w:val="24"/>
        </w:rPr>
        <w:t xml:space="preserve">eres específico para transigir </w:t>
      </w:r>
      <w:r w:rsidRPr="002113E5">
        <w:rPr>
          <w:rFonts w:ascii="Times New Roman" w:hAnsi="Times New Roman"/>
          <w:sz w:val="24"/>
          <w:szCs w:val="24"/>
        </w:rPr>
        <w:t>(conciliar).</w:t>
      </w:r>
    </w:p>
    <w:p w:rsidR="00D8263E" w:rsidRDefault="00D8263E" w:rsidP="00071E66">
      <w:pPr>
        <w:pStyle w:val="SombreamentoMdio1-nfase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12DD6" w:rsidRDefault="00D8263E" w:rsidP="002B5CB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2DD6">
        <w:rPr>
          <w:rFonts w:ascii="Times New Roman" w:hAnsi="Times New Roman"/>
          <w:sz w:val="24"/>
          <w:szCs w:val="24"/>
        </w:rPr>
        <w:t>§2º</w:t>
      </w:r>
      <w:r w:rsidR="00E12DD6">
        <w:rPr>
          <w:rFonts w:ascii="Times New Roman" w:hAnsi="Times New Roman"/>
          <w:sz w:val="24"/>
          <w:szCs w:val="24"/>
        </w:rPr>
        <w:t xml:space="preserve"> O não comparecimento de qualquer das partes à audiência não obstará o prosseguimento da análise da denúncia de falta ética e a tramitação</w:t>
      </w:r>
      <w:r w:rsidR="002B5CB6">
        <w:rPr>
          <w:rFonts w:ascii="Times New Roman" w:hAnsi="Times New Roman"/>
          <w:sz w:val="24"/>
          <w:szCs w:val="24"/>
        </w:rPr>
        <w:t xml:space="preserve"> do processo ético- disciplinar.</w:t>
      </w:r>
    </w:p>
    <w:p w:rsidR="002B5CB6" w:rsidRDefault="002B5CB6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2B5CB6" w:rsidRDefault="002B5CB6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10. Aberta a audiência de conciliação deverá o conciliador:</w:t>
      </w:r>
    </w:p>
    <w:p w:rsidR="002B5CB6" w:rsidRDefault="002B5CB6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2B5CB6" w:rsidRDefault="002B5CB6" w:rsidP="002B5CB6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Esclarecer as partes presentes sobre as vantagens da transação, mostrando-lhes os riscos e consequências do litígio;</w:t>
      </w:r>
    </w:p>
    <w:p w:rsidR="002B5CB6" w:rsidRDefault="002B5CB6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2B5CB6" w:rsidRDefault="002B5CB6" w:rsidP="000A2EBC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Identificar as partes</w:t>
      </w:r>
      <w:r w:rsidR="000A2EBC">
        <w:rPr>
          <w:rFonts w:ascii="Times New Roman" w:hAnsi="Times New Roman"/>
          <w:sz w:val="24"/>
          <w:szCs w:val="24"/>
        </w:rPr>
        <w:t>, denunciante e denunciado,</w:t>
      </w:r>
      <w:r>
        <w:rPr>
          <w:rFonts w:ascii="Times New Roman" w:hAnsi="Times New Roman"/>
          <w:sz w:val="24"/>
          <w:szCs w:val="24"/>
        </w:rPr>
        <w:t xml:space="preserve"> </w:t>
      </w:r>
      <w:r w:rsidR="000A2EBC">
        <w:rPr>
          <w:rFonts w:ascii="Times New Roman" w:hAnsi="Times New Roman"/>
          <w:sz w:val="24"/>
          <w:szCs w:val="24"/>
        </w:rPr>
        <w:t xml:space="preserve">mediante questionamento sobre o nome completo, idade, estado civil, número no CPF, número do documento de identificação, naturalidade, endereço residencial completo, grau de escolaridade e profissão. Sendo a parte pessoa jurídica deverá apresentar número no CNPJ e endereço de sua sede, bem como os dados </w:t>
      </w:r>
      <w:r w:rsidR="002113E5">
        <w:rPr>
          <w:rFonts w:ascii="Times New Roman" w:hAnsi="Times New Roman"/>
          <w:sz w:val="24"/>
          <w:szCs w:val="24"/>
        </w:rPr>
        <w:t>do representante no ato;</w:t>
      </w:r>
      <w:r w:rsidR="000A2EBC">
        <w:rPr>
          <w:rFonts w:ascii="Times New Roman" w:hAnsi="Times New Roman"/>
          <w:sz w:val="24"/>
          <w:szCs w:val="24"/>
        </w:rPr>
        <w:t xml:space="preserve"> </w:t>
      </w:r>
    </w:p>
    <w:p w:rsidR="000A2EBC" w:rsidRDefault="000A2EBC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2113E5" w:rsidRDefault="00E12DD6" w:rsidP="00A43B15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2EBC">
        <w:rPr>
          <w:rFonts w:ascii="Times New Roman" w:hAnsi="Times New Roman"/>
          <w:sz w:val="24"/>
          <w:szCs w:val="24"/>
        </w:rPr>
        <w:t xml:space="preserve">III </w:t>
      </w:r>
      <w:r w:rsidR="002113E5">
        <w:rPr>
          <w:rFonts w:ascii="Times New Roman" w:hAnsi="Times New Roman"/>
          <w:sz w:val="24"/>
          <w:szCs w:val="24"/>
        </w:rPr>
        <w:t>–</w:t>
      </w:r>
      <w:r w:rsidR="000A2EBC">
        <w:rPr>
          <w:rFonts w:ascii="Times New Roman" w:hAnsi="Times New Roman"/>
          <w:sz w:val="24"/>
          <w:szCs w:val="24"/>
        </w:rPr>
        <w:t xml:space="preserve"> </w:t>
      </w:r>
      <w:r w:rsidR="002113E5">
        <w:rPr>
          <w:rFonts w:ascii="Times New Roman" w:hAnsi="Times New Roman"/>
          <w:sz w:val="24"/>
          <w:szCs w:val="24"/>
        </w:rPr>
        <w:t>Identificar os advogados acompanhantes das partes, se for o caso, por meio da carteira profissional da Ordem dos Advogados do Brasil – OAB;</w:t>
      </w:r>
    </w:p>
    <w:p w:rsidR="002113E5" w:rsidRDefault="002113E5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4545B" w:rsidRDefault="000A2EBC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3E5">
        <w:rPr>
          <w:rFonts w:ascii="Times New Roman" w:hAnsi="Times New Roman"/>
          <w:sz w:val="24"/>
          <w:szCs w:val="24"/>
        </w:rPr>
        <w:t>Art. 11.</w:t>
      </w:r>
      <w:r w:rsidR="00A43B15">
        <w:rPr>
          <w:rFonts w:ascii="Times New Roman" w:hAnsi="Times New Roman"/>
          <w:sz w:val="24"/>
          <w:szCs w:val="24"/>
        </w:rPr>
        <w:t xml:space="preserve"> A sessão de conciliação </w:t>
      </w:r>
      <w:r w:rsidR="0014545B">
        <w:rPr>
          <w:rFonts w:ascii="Times New Roman" w:hAnsi="Times New Roman"/>
          <w:sz w:val="24"/>
          <w:szCs w:val="24"/>
        </w:rPr>
        <w:t>será reduzida a termo que ao seu fim será assinada pelas partes, advogados, se presentes, e pelo conciliador.</w:t>
      </w:r>
    </w:p>
    <w:p w:rsidR="0014545B" w:rsidRDefault="0014545B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4545B" w:rsidRDefault="0014545B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1º Caso seja obtida a conciliação antes do término da instrução, competirá à CED/AM homologar os termos do eventual acordo firmado.</w:t>
      </w:r>
    </w:p>
    <w:p w:rsidR="0014545B" w:rsidRDefault="0014545B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630E1" w:rsidRDefault="0014545B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="00DA4D30">
        <w:rPr>
          <w:rFonts w:ascii="Times New Roman" w:hAnsi="Times New Roman"/>
          <w:sz w:val="24"/>
          <w:szCs w:val="24"/>
        </w:rPr>
        <w:t>º Não havendo transação, prosseguirá a análise da denúncia e instauração do processo</w:t>
      </w:r>
      <w:r w:rsidR="001630E1">
        <w:rPr>
          <w:rFonts w:ascii="Times New Roman" w:hAnsi="Times New Roman"/>
          <w:sz w:val="24"/>
          <w:szCs w:val="24"/>
        </w:rPr>
        <w:t xml:space="preserve"> ético-disciplinar.</w:t>
      </w:r>
    </w:p>
    <w:p w:rsidR="001630E1" w:rsidRDefault="001630E1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630E1" w:rsidRDefault="001630E1" w:rsidP="001630E1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12. As partes deverão renunciar expressamente o direito ao recurso nos casos de transação.</w:t>
      </w:r>
    </w:p>
    <w:p w:rsidR="001630E1" w:rsidRDefault="001630E1" w:rsidP="001630E1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 declaração expressa de renúncia é condição para homologação da conciliação pela CED/UF.</w:t>
      </w:r>
    </w:p>
    <w:p w:rsidR="001630E1" w:rsidRDefault="001630E1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630E1" w:rsidRDefault="001630E1" w:rsidP="001630E1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13. Até que o acordo obtido em conciliação homologada pela CED/AM seja efetivamente cumprido, o prazo prescricional da pretensão punitiva permanecerá suspenso.</w:t>
      </w:r>
    </w:p>
    <w:p w:rsidR="001630E1" w:rsidRDefault="001630E1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630E1" w:rsidRPr="002113E5" w:rsidRDefault="001630E1" w:rsidP="001630E1">
      <w:pPr>
        <w:pStyle w:val="Default"/>
        <w:jc w:val="center"/>
      </w:pPr>
      <w:r>
        <w:t xml:space="preserve">    </w:t>
      </w:r>
    </w:p>
    <w:p w:rsidR="001630E1" w:rsidRPr="002113E5" w:rsidRDefault="001630E1" w:rsidP="001630E1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CAPÍTULO IV</w:t>
      </w:r>
    </w:p>
    <w:p w:rsidR="001630E1" w:rsidRDefault="001630E1" w:rsidP="001630E1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DAS DISPOSIÇÕES FINAIS </w:t>
      </w:r>
    </w:p>
    <w:p w:rsidR="001630E1" w:rsidRDefault="001630E1" w:rsidP="001630E1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1630E1" w:rsidRPr="002113E5" w:rsidRDefault="001630E1" w:rsidP="001630E1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8F3BCA" w:rsidRDefault="001630E1" w:rsidP="001630E1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14. O processo ético-disciplinar em que tenha havido conciliação poderá ser desarquivado por solicitação de quaisquer das partes mediante comunicação do descumprimento do acordo, hipótese em que o trâmite processual será restabelecido do ponto imediatamente anterior ao dos atos de conciliação, voltando a correr o prazo prescricional da pretensão punitiva pelo restante.</w:t>
      </w:r>
    </w:p>
    <w:p w:rsidR="001630E1" w:rsidRDefault="001630E1" w:rsidP="001630E1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3BCA" w:rsidRDefault="008F3BCA" w:rsidP="008F3BCA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16. A obtenção de conciliação e a homologação de acordo poderão ocorrer a qualquer tempo e grau de jurisdição desde que a matéria seja conciliável e não tenha ocorrido o trânsito em julgado da decisão. </w:t>
      </w:r>
    </w:p>
    <w:p w:rsidR="00D8263E" w:rsidRPr="00E12DD6" w:rsidRDefault="001630E1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4D30">
        <w:rPr>
          <w:rFonts w:ascii="Times New Roman" w:hAnsi="Times New Roman"/>
          <w:sz w:val="24"/>
          <w:szCs w:val="24"/>
        </w:rPr>
        <w:t xml:space="preserve">    </w:t>
      </w:r>
    </w:p>
    <w:p w:rsidR="00403462" w:rsidRPr="00F31960" w:rsidRDefault="00123011" w:rsidP="008F3BCA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6F45">
        <w:rPr>
          <w:rFonts w:ascii="Times New Roman" w:hAnsi="Times New Roman"/>
          <w:sz w:val="24"/>
          <w:szCs w:val="24"/>
        </w:rPr>
        <w:t xml:space="preserve">Art. </w:t>
      </w:r>
      <w:r w:rsidR="008F3BCA">
        <w:rPr>
          <w:rFonts w:ascii="Times New Roman" w:hAnsi="Times New Roman"/>
          <w:sz w:val="24"/>
          <w:szCs w:val="24"/>
        </w:rPr>
        <w:t xml:space="preserve">17. </w:t>
      </w:r>
      <w:r w:rsidRPr="00236F45">
        <w:rPr>
          <w:rFonts w:ascii="Times New Roman" w:hAnsi="Times New Roman"/>
          <w:sz w:val="24"/>
          <w:szCs w:val="24"/>
        </w:rPr>
        <w:t xml:space="preserve"> Esta Portaria Normativa entra em vigor </w:t>
      </w:r>
      <w:r w:rsidR="007A0327">
        <w:rPr>
          <w:rFonts w:ascii="Times New Roman" w:hAnsi="Times New Roman"/>
          <w:sz w:val="24"/>
          <w:szCs w:val="24"/>
        </w:rPr>
        <w:t xml:space="preserve">a data de sua publicação no sitio eletrônico do CAU/BR na Rede Mundial de Computadores (Internet), no endereço </w:t>
      </w:r>
      <w:hyperlink r:id="rId8" w:history="1">
        <w:r w:rsidR="007A0327" w:rsidRPr="008B1CFB">
          <w:rPr>
            <w:rStyle w:val="Hyperlink"/>
            <w:rFonts w:ascii="Times New Roman" w:hAnsi="Times New Roman"/>
            <w:sz w:val="24"/>
            <w:szCs w:val="24"/>
          </w:rPr>
          <w:t>www.cauam.gov.br</w:t>
        </w:r>
      </w:hyperlink>
      <w:r w:rsidR="00656DB1">
        <w:rPr>
          <w:rFonts w:ascii="Times New Roman" w:hAnsi="Times New Roman"/>
          <w:sz w:val="24"/>
          <w:szCs w:val="24"/>
        </w:rPr>
        <w:t>.</w:t>
      </w: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23011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Manaus</w:t>
      </w:r>
      <w:r w:rsidR="00123011" w:rsidRPr="008152A1">
        <w:rPr>
          <w:rFonts w:ascii="Times New Roman" w:hAnsi="Times New Roman"/>
        </w:rPr>
        <w:t xml:space="preserve">, </w:t>
      </w:r>
      <w:r w:rsidR="005F4BD9">
        <w:rPr>
          <w:rFonts w:ascii="Times New Roman" w:hAnsi="Times New Roman"/>
        </w:rPr>
        <w:t>26</w:t>
      </w:r>
      <w:r w:rsidR="008137F0">
        <w:rPr>
          <w:rFonts w:ascii="Times New Roman" w:hAnsi="Times New Roman"/>
        </w:rPr>
        <w:t xml:space="preserve"> de </w:t>
      </w:r>
      <w:r w:rsidR="005F4BD9">
        <w:rPr>
          <w:rFonts w:ascii="Times New Roman" w:hAnsi="Times New Roman"/>
        </w:rPr>
        <w:t xml:space="preserve">setembro </w:t>
      </w:r>
      <w:r w:rsidR="008137F0">
        <w:rPr>
          <w:rFonts w:ascii="Times New Roman" w:hAnsi="Times New Roman"/>
        </w:rPr>
        <w:t>de 2018</w:t>
      </w:r>
      <w:r w:rsidR="00123011" w:rsidRPr="008152A1">
        <w:rPr>
          <w:rFonts w:ascii="Times New Roman" w:hAnsi="Times New Roman"/>
        </w:rPr>
        <w:t>.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190C9A" w:rsidRPr="008152A1" w:rsidRDefault="00190C9A" w:rsidP="00071E66">
      <w:pPr>
        <w:pStyle w:val="NormalWeb"/>
        <w:spacing w:beforeLines="0" w:afterLines="0"/>
        <w:jc w:val="both"/>
        <w:rPr>
          <w:rFonts w:ascii="Times New Roman" w:hAnsi="Times New Roman"/>
          <w:sz w:val="24"/>
          <w:szCs w:val="24"/>
        </w:rPr>
      </w:pPr>
    </w:p>
    <w:p w:rsidR="005F75A3" w:rsidRPr="008152A1" w:rsidRDefault="005F75A3" w:rsidP="00071E66">
      <w:pPr>
        <w:widowControl w:val="0"/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  <w:bookmarkStart w:id="3" w:name="_GoBack"/>
      <w:bookmarkEnd w:id="3"/>
    </w:p>
    <w:p w:rsidR="005F75A3" w:rsidRPr="008152A1" w:rsidRDefault="008137F0" w:rsidP="00071E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Jean Faria dos Santos</w:t>
      </w:r>
    </w:p>
    <w:p w:rsidR="005F75A3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CAU/AM</w:t>
      </w:r>
    </w:p>
    <w:p w:rsidR="005F75A3" w:rsidRPr="008152A1" w:rsidRDefault="005F75A3" w:rsidP="00071E66">
      <w:pPr>
        <w:widowControl w:val="0"/>
        <w:jc w:val="both"/>
        <w:rPr>
          <w:rFonts w:ascii="Times New Roman" w:hAnsi="Times New Roman"/>
        </w:rPr>
      </w:pPr>
    </w:p>
    <w:sectPr w:rsidR="005F75A3" w:rsidRPr="008152A1" w:rsidSect="00397A0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1" w:right="1134" w:bottom="1418" w:left="1701" w:header="1327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9D" w:rsidRDefault="00FE409D">
      <w:r>
        <w:separator/>
      </w:r>
    </w:p>
  </w:endnote>
  <w:endnote w:type="continuationSeparator" w:id="0">
    <w:p w:rsidR="00FE409D" w:rsidRDefault="00F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BE7D57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F4BD9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55BDD" w:rsidRDefault="005F4BD9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</w:t>
    </w:r>
    <w:r w:rsidR="00455BDD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01</w:t>
    </w:r>
    <w:r w:rsidR="00455BDD">
      <w:rPr>
        <w:rFonts w:ascii="Arial" w:hAnsi="Arial"/>
        <w:color w:val="003333"/>
        <w:sz w:val="16"/>
      </w:rPr>
      <w:t xml:space="preserve"> Manaus/AM | Telefone: (92) 3302-2959</w:t>
    </w:r>
  </w:p>
  <w:p w:rsidR="00455BDD" w:rsidRPr="003B4628" w:rsidRDefault="00455BDD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</w:t>
    </w:r>
    <w:r w:rsidR="00D76ABA">
      <w:rPr>
        <w:rFonts w:ascii="Arial" w:hAnsi="Arial"/>
        <w:b/>
        <w:color w:val="003333"/>
        <w:sz w:val="20"/>
        <w:szCs w:val="20"/>
      </w:rPr>
      <w:t>gov</w:t>
    </w:r>
    <w:r>
      <w:rPr>
        <w:rFonts w:ascii="Arial" w:hAnsi="Arial"/>
        <w:b/>
        <w:color w:val="003333"/>
        <w:sz w:val="20"/>
        <w:szCs w:val="20"/>
      </w:rPr>
      <w:t>.br</w:t>
    </w:r>
    <w:r w:rsidR="00D76ABA">
      <w:rPr>
        <w:rFonts w:ascii="Arial" w:hAnsi="Arial"/>
        <w:color w:val="003333"/>
        <w:sz w:val="20"/>
        <w:szCs w:val="20"/>
      </w:rPr>
      <w:t xml:space="preserve">  /  atendimento@cauam.gov</w:t>
    </w:r>
    <w:r>
      <w:rPr>
        <w:rFonts w:ascii="Arial" w:hAnsi="Arial"/>
        <w:color w:val="003333"/>
        <w:sz w:val="20"/>
        <w:szCs w:val="20"/>
      </w:rPr>
      <w:t>.br</w:t>
    </w:r>
  </w:p>
  <w:p w:rsidR="00FB71B4" w:rsidRDefault="00FB71B4" w:rsidP="00FB71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9D" w:rsidRDefault="00FE409D">
      <w:r>
        <w:separator/>
      </w:r>
    </w:p>
  </w:footnote>
  <w:footnote w:type="continuationSeparator" w:id="0">
    <w:p w:rsidR="00FE409D" w:rsidRDefault="00FE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Pr="009E4E5A" w:rsidRDefault="00403462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F11959" wp14:editId="216629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650999" wp14:editId="2A2E32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0D" w:rsidRDefault="005F4BD9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2pt;margin-top:-100.8pt;width:595.2pt;height:786.15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FB71B4" w:rsidRPr="009E4E5A" w:rsidRDefault="00FB71B4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0823"/>
    <w:multiLevelType w:val="multilevel"/>
    <w:tmpl w:val="60749C44"/>
    <w:lvl w:ilvl="0">
      <w:start w:val="1"/>
      <w:numFmt w:val="decimal"/>
      <w:lvlText w:val="Art. %1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§ %3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5F66"/>
    <w:rsid w:val="00030F5F"/>
    <w:rsid w:val="0005678F"/>
    <w:rsid w:val="00071E66"/>
    <w:rsid w:val="000915BC"/>
    <w:rsid w:val="00093B0D"/>
    <w:rsid w:val="000A2EBC"/>
    <w:rsid w:val="000C33C7"/>
    <w:rsid w:val="000C7469"/>
    <w:rsid w:val="00115CB6"/>
    <w:rsid w:val="00120FED"/>
    <w:rsid w:val="00123011"/>
    <w:rsid w:val="001255B3"/>
    <w:rsid w:val="00125F2A"/>
    <w:rsid w:val="0014545B"/>
    <w:rsid w:val="001630E1"/>
    <w:rsid w:val="00176FD6"/>
    <w:rsid w:val="0018207F"/>
    <w:rsid w:val="00190A07"/>
    <w:rsid w:val="00190C9A"/>
    <w:rsid w:val="0019294A"/>
    <w:rsid w:val="00197C6C"/>
    <w:rsid w:val="001A0ACA"/>
    <w:rsid w:val="001B4A7B"/>
    <w:rsid w:val="001B5535"/>
    <w:rsid w:val="001C5589"/>
    <w:rsid w:val="001C67F6"/>
    <w:rsid w:val="001D214E"/>
    <w:rsid w:val="001F2857"/>
    <w:rsid w:val="002069F3"/>
    <w:rsid w:val="002113E5"/>
    <w:rsid w:val="00230C87"/>
    <w:rsid w:val="00235761"/>
    <w:rsid w:val="00236F45"/>
    <w:rsid w:val="00256FB6"/>
    <w:rsid w:val="0026664B"/>
    <w:rsid w:val="00273634"/>
    <w:rsid w:val="00275F93"/>
    <w:rsid w:val="00276A66"/>
    <w:rsid w:val="002842A0"/>
    <w:rsid w:val="002878C8"/>
    <w:rsid w:val="00292789"/>
    <w:rsid w:val="00292A10"/>
    <w:rsid w:val="002A1D20"/>
    <w:rsid w:val="002A3EE0"/>
    <w:rsid w:val="002B5ABD"/>
    <w:rsid w:val="002B5CB6"/>
    <w:rsid w:val="002D3C5A"/>
    <w:rsid w:val="002F1CB8"/>
    <w:rsid w:val="0032529A"/>
    <w:rsid w:val="00334018"/>
    <w:rsid w:val="00353158"/>
    <w:rsid w:val="003547CF"/>
    <w:rsid w:val="00363EDD"/>
    <w:rsid w:val="00397A07"/>
    <w:rsid w:val="003C595D"/>
    <w:rsid w:val="003D2181"/>
    <w:rsid w:val="003E150D"/>
    <w:rsid w:val="003F4349"/>
    <w:rsid w:val="003F4C32"/>
    <w:rsid w:val="00403462"/>
    <w:rsid w:val="00407D0D"/>
    <w:rsid w:val="00415DBE"/>
    <w:rsid w:val="00440016"/>
    <w:rsid w:val="004544D0"/>
    <w:rsid w:val="0045562E"/>
    <w:rsid w:val="00455BDD"/>
    <w:rsid w:val="00464CD0"/>
    <w:rsid w:val="00465F3A"/>
    <w:rsid w:val="0047183D"/>
    <w:rsid w:val="00472F79"/>
    <w:rsid w:val="004757D1"/>
    <w:rsid w:val="00475A68"/>
    <w:rsid w:val="00493690"/>
    <w:rsid w:val="004A4AD6"/>
    <w:rsid w:val="004B2782"/>
    <w:rsid w:val="004B64FE"/>
    <w:rsid w:val="004C25D5"/>
    <w:rsid w:val="004C521D"/>
    <w:rsid w:val="004D4898"/>
    <w:rsid w:val="004E4AEB"/>
    <w:rsid w:val="00501ED1"/>
    <w:rsid w:val="00506EBD"/>
    <w:rsid w:val="00516CB2"/>
    <w:rsid w:val="00524E27"/>
    <w:rsid w:val="00546A65"/>
    <w:rsid w:val="00567EB3"/>
    <w:rsid w:val="005A69C5"/>
    <w:rsid w:val="005B1C60"/>
    <w:rsid w:val="005D36B6"/>
    <w:rsid w:val="005E21B7"/>
    <w:rsid w:val="005F4BD9"/>
    <w:rsid w:val="005F75A3"/>
    <w:rsid w:val="006039A4"/>
    <w:rsid w:val="00612CD1"/>
    <w:rsid w:val="006305DF"/>
    <w:rsid w:val="00644FFE"/>
    <w:rsid w:val="00656DB1"/>
    <w:rsid w:val="00687555"/>
    <w:rsid w:val="006928F3"/>
    <w:rsid w:val="006A33E7"/>
    <w:rsid w:val="006E1D81"/>
    <w:rsid w:val="006E30DB"/>
    <w:rsid w:val="006E326E"/>
    <w:rsid w:val="00701169"/>
    <w:rsid w:val="00702B9A"/>
    <w:rsid w:val="007049ED"/>
    <w:rsid w:val="00711A3A"/>
    <w:rsid w:val="00720EF2"/>
    <w:rsid w:val="007520CC"/>
    <w:rsid w:val="00760E75"/>
    <w:rsid w:val="007654F3"/>
    <w:rsid w:val="00773FC1"/>
    <w:rsid w:val="00784324"/>
    <w:rsid w:val="007936A5"/>
    <w:rsid w:val="00795C2F"/>
    <w:rsid w:val="007A0327"/>
    <w:rsid w:val="007B2892"/>
    <w:rsid w:val="007D75C6"/>
    <w:rsid w:val="007D75D7"/>
    <w:rsid w:val="007E7A12"/>
    <w:rsid w:val="008025B5"/>
    <w:rsid w:val="0080689B"/>
    <w:rsid w:val="008137F0"/>
    <w:rsid w:val="008152A1"/>
    <w:rsid w:val="00841FB2"/>
    <w:rsid w:val="00856A34"/>
    <w:rsid w:val="0085793F"/>
    <w:rsid w:val="008844C9"/>
    <w:rsid w:val="008C30F9"/>
    <w:rsid w:val="008D6AA6"/>
    <w:rsid w:val="008E090B"/>
    <w:rsid w:val="008F3BCA"/>
    <w:rsid w:val="009153F5"/>
    <w:rsid w:val="009175EE"/>
    <w:rsid w:val="0093396C"/>
    <w:rsid w:val="00937EBC"/>
    <w:rsid w:val="009500A0"/>
    <w:rsid w:val="00983854"/>
    <w:rsid w:val="00986E0F"/>
    <w:rsid w:val="009905C1"/>
    <w:rsid w:val="009B5D0F"/>
    <w:rsid w:val="009D39DB"/>
    <w:rsid w:val="009F5003"/>
    <w:rsid w:val="00A23BF5"/>
    <w:rsid w:val="00A27F9C"/>
    <w:rsid w:val="00A43B15"/>
    <w:rsid w:val="00A74EC3"/>
    <w:rsid w:val="00A755A1"/>
    <w:rsid w:val="00A8536F"/>
    <w:rsid w:val="00AB5A00"/>
    <w:rsid w:val="00AC59F1"/>
    <w:rsid w:val="00AD674F"/>
    <w:rsid w:val="00AF7774"/>
    <w:rsid w:val="00B11529"/>
    <w:rsid w:val="00B171B8"/>
    <w:rsid w:val="00B2026B"/>
    <w:rsid w:val="00B32C2D"/>
    <w:rsid w:val="00B46041"/>
    <w:rsid w:val="00B47FCD"/>
    <w:rsid w:val="00B528FC"/>
    <w:rsid w:val="00B56F6A"/>
    <w:rsid w:val="00B71DA8"/>
    <w:rsid w:val="00B86710"/>
    <w:rsid w:val="00BA7DBB"/>
    <w:rsid w:val="00BB5BDA"/>
    <w:rsid w:val="00BB7FE5"/>
    <w:rsid w:val="00BE7D57"/>
    <w:rsid w:val="00BF1C66"/>
    <w:rsid w:val="00BF36E1"/>
    <w:rsid w:val="00BF6312"/>
    <w:rsid w:val="00C37A96"/>
    <w:rsid w:val="00C43CE7"/>
    <w:rsid w:val="00C4449B"/>
    <w:rsid w:val="00C46114"/>
    <w:rsid w:val="00C55B31"/>
    <w:rsid w:val="00C608BE"/>
    <w:rsid w:val="00CB11DA"/>
    <w:rsid w:val="00CB188B"/>
    <w:rsid w:val="00CC55E4"/>
    <w:rsid w:val="00CD084F"/>
    <w:rsid w:val="00CD3C9A"/>
    <w:rsid w:val="00CD4389"/>
    <w:rsid w:val="00D250F3"/>
    <w:rsid w:val="00D3608C"/>
    <w:rsid w:val="00D6208C"/>
    <w:rsid w:val="00D716EF"/>
    <w:rsid w:val="00D7201B"/>
    <w:rsid w:val="00D746B7"/>
    <w:rsid w:val="00D76ABA"/>
    <w:rsid w:val="00D807F6"/>
    <w:rsid w:val="00D8263E"/>
    <w:rsid w:val="00D942AB"/>
    <w:rsid w:val="00DA4D30"/>
    <w:rsid w:val="00DA55D8"/>
    <w:rsid w:val="00DB1CE5"/>
    <w:rsid w:val="00DB6FCB"/>
    <w:rsid w:val="00DC2801"/>
    <w:rsid w:val="00DC5128"/>
    <w:rsid w:val="00DE341B"/>
    <w:rsid w:val="00DE66F0"/>
    <w:rsid w:val="00DE7F6C"/>
    <w:rsid w:val="00E039AC"/>
    <w:rsid w:val="00E12DD6"/>
    <w:rsid w:val="00E27E70"/>
    <w:rsid w:val="00E40289"/>
    <w:rsid w:val="00E506FF"/>
    <w:rsid w:val="00E71869"/>
    <w:rsid w:val="00E74971"/>
    <w:rsid w:val="00EA5C2D"/>
    <w:rsid w:val="00EB1662"/>
    <w:rsid w:val="00ED226B"/>
    <w:rsid w:val="00F12FA0"/>
    <w:rsid w:val="00F13088"/>
    <w:rsid w:val="00F21036"/>
    <w:rsid w:val="00F31960"/>
    <w:rsid w:val="00F33591"/>
    <w:rsid w:val="00F34B13"/>
    <w:rsid w:val="00F503C8"/>
    <w:rsid w:val="00F66639"/>
    <w:rsid w:val="00F94505"/>
    <w:rsid w:val="00FA163D"/>
    <w:rsid w:val="00FA4E56"/>
    <w:rsid w:val="00FB71B4"/>
    <w:rsid w:val="00FE409D"/>
    <w:rsid w:val="00FF134A"/>
    <w:rsid w:val="00FF2C91"/>
    <w:rsid w:val="00FF452F"/>
    <w:rsid w:val="00FF7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1"/>
    </o:shapelayout>
  </w:shapeDefaults>
  <w:decimalSymbol w:val=","/>
  <w:listSeparator w:val=";"/>
  <w14:docId w14:val="7CF505AA"/>
  <w15:docId w15:val="{09D9232B-1EB5-499D-9C34-4437CFC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5CE-88CD-4056-9546-635ED0E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6</cp:revision>
  <cp:lastPrinted>2018-10-04T15:15:00Z</cp:lastPrinted>
  <dcterms:created xsi:type="dcterms:W3CDTF">2018-07-20T14:22:00Z</dcterms:created>
  <dcterms:modified xsi:type="dcterms:W3CDTF">2018-10-04T15:16:00Z</dcterms:modified>
</cp:coreProperties>
</file>